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69EA9A" w14:textId="5CD9257A" w:rsidR="00000000" w:rsidRPr="00CB1431" w:rsidRDefault="004808CB">
      <w:pPr>
        <w:pStyle w:val="Title"/>
        <w:spacing w:after="288"/>
        <w:ind w:left="1728" w:hanging="1728"/>
        <w:jc w:val="left"/>
        <w:rPr>
          <w:rFonts w:ascii="Century Gothic" w:eastAsia="Batang" w:hAnsi="Century Gothic" w:cs="Andalus"/>
          <w:bCs/>
          <w:sz w:val="24"/>
          <w:szCs w:val="24"/>
        </w:rPr>
      </w:pPr>
      <w:r w:rsidRPr="00CB1431">
        <w:rPr>
          <w:rFonts w:ascii="Century Gothic" w:eastAsia="Batang" w:hAnsi="Century Gothic" w:cs="Andalus"/>
          <w:bCs/>
          <w:smallCaps w:val="0"/>
          <w:color w:val="FFFFFF"/>
          <w:sz w:val="24"/>
          <w:szCs w:val="24"/>
          <w:highlight w:val="black"/>
          <w:u w:val="none"/>
        </w:rPr>
        <w:t>Tradition 10</w:t>
      </w:r>
      <w:r w:rsidRPr="00CB1431">
        <w:rPr>
          <w:rFonts w:ascii="Century Gothic" w:eastAsia="Batang" w:hAnsi="Century Gothic" w:cs="Andalus"/>
          <w:bCs/>
          <w:smallCaps w:val="0"/>
          <w:sz w:val="24"/>
          <w:szCs w:val="24"/>
          <w:u w:val="none"/>
        </w:rPr>
        <w:tab/>
        <w:t>S</w:t>
      </w:r>
      <w:r w:rsidRPr="00CB1431">
        <w:rPr>
          <w:rFonts w:ascii="Century Gothic" w:eastAsia="Batang" w:hAnsi="Century Gothic" w:cs="Andalus"/>
          <w:b w:val="0"/>
          <w:smallCaps w:val="0"/>
          <w:sz w:val="24"/>
          <w:szCs w:val="24"/>
          <w:u w:val="none"/>
        </w:rPr>
        <w:t>exaholics Anonymous has no opinion on outside issues; hence, the SA name ought never be drawn into public controversy.</w:t>
      </w:r>
    </w:p>
    <w:p w14:paraId="4859E5F8" w14:textId="117F9363" w:rsidR="00000000" w:rsidRPr="00CB1431" w:rsidRDefault="004808CB">
      <w:pPr>
        <w:spacing w:after="288"/>
        <w:ind w:left="1683" w:right="270" w:hanging="1683"/>
        <w:rPr>
          <w:rFonts w:ascii="Century Gothic" w:eastAsia="Batang" w:hAnsi="Century Gothic" w:cs="Andalus"/>
          <w:b/>
          <w:bCs/>
          <w:szCs w:val="24"/>
        </w:rPr>
      </w:pPr>
      <w:r w:rsidRPr="00CB1431">
        <w:rPr>
          <w:rFonts w:ascii="Century Gothic" w:eastAsia="Batang" w:hAnsi="Century Gothic" w:cs="Andalus"/>
          <w:b/>
          <w:bCs/>
          <w:color w:val="FFFFFF"/>
          <w:szCs w:val="24"/>
          <w:highlight w:val="black"/>
        </w:rPr>
        <w:t>Promise</w:t>
      </w:r>
      <w:r w:rsidRPr="00CB1431">
        <w:rPr>
          <w:rFonts w:ascii="Century Gothic" w:eastAsia="Batang" w:hAnsi="Century Gothic" w:cs="Andalus"/>
          <w:b/>
          <w:bCs/>
          <w:color w:val="FFFFFF"/>
          <w:szCs w:val="24"/>
          <w:highlight w:val="black"/>
        </w:rPr>
        <w:t xml:space="preserve"> </w:t>
      </w:r>
      <w:r w:rsidRPr="00CB1431">
        <w:rPr>
          <w:rFonts w:ascii="Century Gothic" w:eastAsia="Batang" w:hAnsi="Century Gothic" w:cs="Andalus"/>
          <w:b/>
          <w:bCs/>
          <w:color w:val="FFFFFF"/>
          <w:szCs w:val="24"/>
          <w:highlight w:val="black"/>
        </w:rPr>
        <w:t>10</w:t>
      </w:r>
      <w:r w:rsidRPr="00CB1431">
        <w:rPr>
          <w:rFonts w:ascii="Century Gothic" w:eastAsia="Batang" w:hAnsi="Century Gothic" w:cs="Andalus"/>
          <w:szCs w:val="24"/>
        </w:rPr>
        <w:tab/>
        <w:t xml:space="preserve">Fear of people and </w:t>
      </w:r>
      <w:r w:rsidRPr="00CB1431">
        <w:rPr>
          <w:rFonts w:ascii="Century Gothic" w:eastAsia="Batang" w:hAnsi="Century Gothic" w:cs="Andalus"/>
          <w:szCs w:val="24"/>
        </w:rPr>
        <w:t>economic insecurity will leave us.</w:t>
      </w:r>
    </w:p>
    <w:p w14:paraId="3BD834A2" w14:textId="6645FD2D" w:rsidR="00000000" w:rsidRPr="00CB1431" w:rsidRDefault="004808CB">
      <w:pPr>
        <w:spacing w:after="288"/>
        <w:ind w:left="1683" w:hanging="1683"/>
        <w:rPr>
          <w:rFonts w:ascii="Century Gothic" w:eastAsia="Batang" w:hAnsi="Century Gothic" w:cs="Andalus"/>
          <w:szCs w:val="24"/>
        </w:rPr>
      </w:pPr>
      <w:r w:rsidRPr="00CB1431">
        <w:rPr>
          <w:rFonts w:ascii="Century Gothic" w:eastAsia="Batang" w:hAnsi="Century Gothic" w:cs="Andalus"/>
          <w:b/>
          <w:bCs/>
          <w:color w:val="FFFFFF"/>
          <w:szCs w:val="24"/>
          <w:highlight w:val="black"/>
        </w:rPr>
        <w:t>Reward 10</w:t>
      </w:r>
      <w:r w:rsidRPr="00CB1431">
        <w:rPr>
          <w:rFonts w:ascii="Century Gothic" w:eastAsia="Batang" w:hAnsi="Century Gothic" w:cs="Andalus"/>
          <w:szCs w:val="24"/>
        </w:rPr>
        <w:tab/>
        <w:t>A clean pattern of life instead of a purposeless existence.</w:t>
      </w:r>
    </w:p>
    <w:p w14:paraId="70680703" w14:textId="77777777" w:rsidR="00000000" w:rsidRPr="00CB1431" w:rsidRDefault="004808CB">
      <w:pPr>
        <w:pStyle w:val="Header"/>
        <w:tabs>
          <w:tab w:val="clear" w:pos="4320"/>
          <w:tab w:val="clear" w:pos="8640"/>
        </w:tabs>
        <w:rPr>
          <w:rFonts w:ascii="Century Gothic" w:eastAsia="Batang" w:hAnsi="Century Gothic" w:cs="Andalus"/>
          <w:b/>
          <w:bCs/>
          <w:color w:val="FFFFFF"/>
          <w:highlight w:val="black"/>
        </w:rPr>
      </w:pPr>
      <w:r w:rsidRPr="00CB1431">
        <w:rPr>
          <w:rFonts w:ascii="Century Gothic" w:eastAsia="Batang" w:hAnsi="Century Gothic" w:cs="Andalus"/>
          <w:b/>
          <w:bCs/>
          <w:color w:val="FFFFFF"/>
          <w:highlight w:val="black"/>
        </w:rPr>
        <w:t>Readings:</w:t>
      </w:r>
    </w:p>
    <w:tbl>
      <w:tblPr>
        <w:tblW w:w="0" w:type="auto"/>
        <w:tblInd w:w="1754" w:type="dxa"/>
        <w:tblLayout w:type="fixed"/>
        <w:tblCellMar>
          <w:top w:w="55" w:type="dxa"/>
          <w:left w:w="55" w:type="dxa"/>
          <w:bottom w:w="55" w:type="dxa"/>
          <w:right w:w="55" w:type="dxa"/>
        </w:tblCellMar>
        <w:tblLook w:val="0000" w:firstRow="0" w:lastRow="0" w:firstColumn="0" w:lastColumn="0" w:noHBand="0" w:noVBand="0"/>
      </w:tblPr>
      <w:tblGrid>
        <w:gridCol w:w="1991"/>
        <w:gridCol w:w="1909"/>
      </w:tblGrid>
      <w:tr w:rsidR="00000000" w:rsidRPr="00CB1431" w14:paraId="5C033136" w14:textId="77777777" w:rsidTr="00CB1431">
        <w:trPr>
          <w:trHeight w:val="288"/>
        </w:trPr>
        <w:tc>
          <w:tcPr>
            <w:tcW w:w="1991" w:type="dxa"/>
            <w:tcBorders>
              <w:top w:val="single" w:sz="1" w:space="0" w:color="000000"/>
              <w:left w:val="single" w:sz="1" w:space="0" w:color="000000"/>
              <w:bottom w:val="single" w:sz="1" w:space="0" w:color="000000"/>
            </w:tcBorders>
            <w:shd w:val="clear" w:color="auto" w:fill="auto"/>
          </w:tcPr>
          <w:p w14:paraId="61E1E7F6" w14:textId="77777777" w:rsidR="00000000" w:rsidRPr="005A708C" w:rsidRDefault="004808CB">
            <w:pPr>
              <w:pStyle w:val="QuickFormat2"/>
              <w:snapToGrid w:val="0"/>
              <w:jc w:val="right"/>
              <w:rPr>
                <w:rFonts w:ascii="Century Gothic" w:eastAsia="Batang" w:hAnsi="Century Gothic" w:cs="Corbel"/>
                <w:sz w:val="20"/>
                <w:szCs w:val="20"/>
              </w:rPr>
            </w:pPr>
            <w:r w:rsidRPr="005A708C">
              <w:rPr>
                <w:rFonts w:ascii="Century Gothic" w:eastAsia="Batang" w:hAnsi="Century Gothic" w:cs="Corbel"/>
                <w:sz w:val="20"/>
                <w:szCs w:val="20"/>
              </w:rPr>
              <w:t>White Book</w:t>
            </w:r>
          </w:p>
        </w:tc>
        <w:tc>
          <w:tcPr>
            <w:tcW w:w="1909" w:type="dxa"/>
            <w:tcBorders>
              <w:top w:val="single" w:sz="1" w:space="0" w:color="000000"/>
              <w:left w:val="single" w:sz="1" w:space="0" w:color="000000"/>
              <w:bottom w:val="single" w:sz="1" w:space="0" w:color="000000"/>
              <w:right w:val="single" w:sz="1" w:space="0" w:color="000000"/>
            </w:tcBorders>
            <w:shd w:val="clear" w:color="auto" w:fill="auto"/>
          </w:tcPr>
          <w:p w14:paraId="328CBB88" w14:textId="77777777" w:rsidR="00000000" w:rsidRPr="005A708C" w:rsidRDefault="004808CB">
            <w:pPr>
              <w:pStyle w:val="QuickFormat2"/>
              <w:snapToGrid w:val="0"/>
              <w:rPr>
                <w:rFonts w:ascii="Century Gothic" w:hAnsi="Century Gothic"/>
                <w:sz w:val="20"/>
                <w:szCs w:val="20"/>
              </w:rPr>
            </w:pPr>
            <w:r w:rsidRPr="005A708C">
              <w:rPr>
                <w:rFonts w:ascii="Century Gothic" w:eastAsia="Batang" w:hAnsi="Century Gothic" w:cs="Corbel"/>
                <w:sz w:val="20"/>
                <w:szCs w:val="20"/>
              </w:rPr>
              <w:t>129 - 134</w:t>
            </w:r>
          </w:p>
        </w:tc>
      </w:tr>
      <w:tr w:rsidR="00000000" w:rsidRPr="00CB1431" w14:paraId="13E469B1" w14:textId="77777777" w:rsidTr="00CB1431">
        <w:trPr>
          <w:trHeight w:val="288"/>
        </w:trPr>
        <w:tc>
          <w:tcPr>
            <w:tcW w:w="1991" w:type="dxa"/>
            <w:tcBorders>
              <w:left w:val="single" w:sz="1" w:space="0" w:color="000000"/>
              <w:bottom w:val="single" w:sz="1" w:space="0" w:color="000000"/>
            </w:tcBorders>
            <w:shd w:val="clear" w:color="auto" w:fill="auto"/>
          </w:tcPr>
          <w:p w14:paraId="0183D889" w14:textId="77777777" w:rsidR="00000000" w:rsidRPr="005A708C" w:rsidRDefault="004808CB">
            <w:pPr>
              <w:snapToGrid w:val="0"/>
              <w:jc w:val="right"/>
              <w:rPr>
                <w:rFonts w:ascii="Century Gothic" w:eastAsia="Batang" w:hAnsi="Century Gothic" w:cs="Corbel"/>
                <w:sz w:val="20"/>
              </w:rPr>
            </w:pPr>
            <w:r w:rsidRPr="005A708C">
              <w:rPr>
                <w:rFonts w:ascii="Century Gothic" w:eastAsia="Batang" w:hAnsi="Century Gothic" w:cs="Corbel"/>
                <w:color w:val="000000"/>
                <w:sz w:val="20"/>
              </w:rPr>
              <w:t>AA Big Book</w:t>
            </w:r>
          </w:p>
        </w:tc>
        <w:tc>
          <w:tcPr>
            <w:tcW w:w="1909" w:type="dxa"/>
            <w:tcBorders>
              <w:left w:val="single" w:sz="1" w:space="0" w:color="000000"/>
              <w:bottom w:val="single" w:sz="1" w:space="0" w:color="000000"/>
              <w:right w:val="single" w:sz="1" w:space="0" w:color="000000"/>
            </w:tcBorders>
            <w:shd w:val="clear" w:color="auto" w:fill="auto"/>
          </w:tcPr>
          <w:p w14:paraId="3A16B32C" w14:textId="12EC9E40" w:rsidR="00000000" w:rsidRPr="005A708C" w:rsidRDefault="004808CB">
            <w:pPr>
              <w:snapToGrid w:val="0"/>
              <w:rPr>
                <w:rFonts w:ascii="Century Gothic" w:hAnsi="Century Gothic"/>
                <w:sz w:val="20"/>
              </w:rPr>
            </w:pPr>
            <w:r w:rsidRPr="005A708C">
              <w:rPr>
                <w:rFonts w:ascii="Century Gothic" w:eastAsia="Batang" w:hAnsi="Century Gothic" w:cs="Corbel"/>
                <w:sz w:val="20"/>
              </w:rPr>
              <w:t xml:space="preserve">84 </w:t>
            </w:r>
            <w:r w:rsidRPr="005A708C">
              <w:rPr>
                <w:rFonts w:ascii="Century Gothic" w:eastAsia="Batang" w:hAnsi="Century Gothic" w:cs="Corbel"/>
                <w:sz w:val="20"/>
              </w:rPr>
              <w:t>- 85</w:t>
            </w:r>
          </w:p>
        </w:tc>
      </w:tr>
      <w:tr w:rsidR="00000000" w:rsidRPr="00CB1431" w14:paraId="7FCF7008" w14:textId="77777777" w:rsidTr="00CB1431">
        <w:trPr>
          <w:trHeight w:val="288"/>
        </w:trPr>
        <w:tc>
          <w:tcPr>
            <w:tcW w:w="1991" w:type="dxa"/>
            <w:tcBorders>
              <w:left w:val="single" w:sz="1" w:space="0" w:color="000000"/>
              <w:bottom w:val="single" w:sz="1" w:space="0" w:color="000000"/>
            </w:tcBorders>
            <w:shd w:val="clear" w:color="auto" w:fill="auto"/>
          </w:tcPr>
          <w:p w14:paraId="3CB76DEA" w14:textId="77777777" w:rsidR="00000000" w:rsidRPr="005A708C" w:rsidRDefault="004808CB">
            <w:pPr>
              <w:snapToGrid w:val="0"/>
              <w:jc w:val="right"/>
              <w:rPr>
                <w:rFonts w:ascii="Century Gothic" w:eastAsia="Batang" w:hAnsi="Century Gothic" w:cs="Corbel"/>
                <w:color w:val="000000"/>
                <w:sz w:val="20"/>
              </w:rPr>
            </w:pPr>
            <w:r w:rsidRPr="005A708C">
              <w:rPr>
                <w:rFonts w:ascii="Century Gothic" w:eastAsia="Batang" w:hAnsi="Century Gothic" w:cs="Corbel"/>
                <w:color w:val="000000"/>
                <w:sz w:val="20"/>
              </w:rPr>
              <w:t>12 and 12:</w:t>
            </w:r>
          </w:p>
        </w:tc>
        <w:tc>
          <w:tcPr>
            <w:tcW w:w="1909" w:type="dxa"/>
            <w:tcBorders>
              <w:left w:val="single" w:sz="1" w:space="0" w:color="000000"/>
              <w:bottom w:val="single" w:sz="1" w:space="0" w:color="000000"/>
              <w:right w:val="single" w:sz="1" w:space="0" w:color="000000"/>
            </w:tcBorders>
            <w:shd w:val="clear" w:color="auto" w:fill="auto"/>
          </w:tcPr>
          <w:p w14:paraId="64006FD7" w14:textId="77777777" w:rsidR="00000000" w:rsidRPr="005A708C" w:rsidRDefault="004808CB">
            <w:pPr>
              <w:snapToGrid w:val="0"/>
              <w:rPr>
                <w:rFonts w:ascii="Century Gothic" w:hAnsi="Century Gothic"/>
                <w:sz w:val="20"/>
              </w:rPr>
            </w:pPr>
            <w:r w:rsidRPr="005A708C">
              <w:rPr>
                <w:rFonts w:ascii="Century Gothic" w:eastAsia="Batang" w:hAnsi="Century Gothic" w:cs="Corbel"/>
                <w:color w:val="000000"/>
                <w:sz w:val="20"/>
              </w:rPr>
              <w:t>88 - 95</w:t>
            </w:r>
          </w:p>
        </w:tc>
      </w:tr>
      <w:tr w:rsidR="00000000" w:rsidRPr="00CB1431" w14:paraId="4FB16214" w14:textId="77777777" w:rsidTr="00CB1431">
        <w:trPr>
          <w:trHeight w:val="288"/>
        </w:trPr>
        <w:tc>
          <w:tcPr>
            <w:tcW w:w="1991" w:type="dxa"/>
            <w:tcBorders>
              <w:left w:val="single" w:sz="1" w:space="0" w:color="000000"/>
              <w:bottom w:val="single" w:sz="1" w:space="0" w:color="000000"/>
            </w:tcBorders>
            <w:shd w:val="clear" w:color="auto" w:fill="auto"/>
          </w:tcPr>
          <w:p w14:paraId="5409D672" w14:textId="66D18465" w:rsidR="00000000" w:rsidRPr="005A708C" w:rsidRDefault="004808CB">
            <w:pPr>
              <w:pStyle w:val="TableContents"/>
              <w:snapToGrid w:val="0"/>
              <w:jc w:val="right"/>
              <w:rPr>
                <w:rFonts w:ascii="Century Gothic" w:hAnsi="Century Gothic" w:cs="Corbel"/>
                <w:sz w:val="20"/>
              </w:rPr>
            </w:pPr>
            <w:r w:rsidRPr="005A708C">
              <w:rPr>
                <w:rFonts w:ascii="Century Gothic" w:hAnsi="Century Gothic" w:cs="Corbel"/>
                <w:sz w:val="20"/>
              </w:rPr>
              <w:t xml:space="preserve">Step into Action </w:t>
            </w:r>
          </w:p>
        </w:tc>
        <w:tc>
          <w:tcPr>
            <w:tcW w:w="1909" w:type="dxa"/>
            <w:tcBorders>
              <w:left w:val="single" w:sz="1" w:space="0" w:color="000000"/>
              <w:bottom w:val="single" w:sz="1" w:space="0" w:color="000000"/>
              <w:right w:val="single" w:sz="1" w:space="0" w:color="000000"/>
            </w:tcBorders>
            <w:shd w:val="clear" w:color="auto" w:fill="auto"/>
          </w:tcPr>
          <w:p w14:paraId="1874B0DA" w14:textId="6CC72864" w:rsidR="00000000" w:rsidRPr="005A708C" w:rsidRDefault="005A708C">
            <w:pPr>
              <w:pStyle w:val="TableContents"/>
              <w:snapToGrid w:val="0"/>
              <w:rPr>
                <w:rFonts w:ascii="Century Gothic" w:hAnsi="Century Gothic"/>
                <w:sz w:val="20"/>
              </w:rPr>
            </w:pPr>
            <w:r w:rsidRPr="005A708C">
              <w:rPr>
                <w:rFonts w:ascii="Century Gothic" w:hAnsi="Century Gothic"/>
                <w:sz w:val="20"/>
              </w:rPr>
              <w:t>145-158</w:t>
            </w:r>
          </w:p>
        </w:tc>
      </w:tr>
    </w:tbl>
    <w:p w14:paraId="630C6CA9" w14:textId="77777777" w:rsidR="00000000" w:rsidRPr="00CB1431" w:rsidRDefault="004808CB">
      <w:pPr>
        <w:rPr>
          <w:rFonts w:ascii="Century Gothic" w:hAnsi="Century Gothic"/>
          <w:szCs w:val="24"/>
        </w:rPr>
      </w:pPr>
    </w:p>
    <w:p w14:paraId="6EB16F9A" w14:textId="77777777" w:rsidR="00000000" w:rsidRPr="00CB1431" w:rsidRDefault="004808CB">
      <w:pPr>
        <w:rPr>
          <w:rFonts w:ascii="Century Gothic" w:eastAsia="Batang" w:hAnsi="Century Gothic" w:cs="Corbel"/>
          <w:b/>
          <w:bCs/>
          <w:szCs w:val="24"/>
        </w:rPr>
      </w:pPr>
      <w:r w:rsidRPr="00CB1431">
        <w:rPr>
          <w:rFonts w:ascii="Century Gothic" w:eastAsia="Batang" w:hAnsi="Century Gothic" w:cs="Andalus"/>
          <w:b/>
          <w:bCs/>
          <w:szCs w:val="24"/>
          <w:u w:val="single"/>
        </w:rPr>
        <w:t>Tenth Step Prayer</w:t>
      </w:r>
    </w:p>
    <w:p w14:paraId="2813497A" w14:textId="77777777" w:rsidR="00000000" w:rsidRPr="00CB1431" w:rsidRDefault="004808CB">
      <w:pPr>
        <w:rPr>
          <w:rFonts w:ascii="Century Gothic" w:eastAsia="Batang" w:hAnsi="Century Gothic" w:cs="Corbel"/>
          <w:b/>
          <w:bCs/>
          <w:szCs w:val="24"/>
        </w:rPr>
      </w:pPr>
    </w:p>
    <w:p w14:paraId="06F6A1C5" w14:textId="77777777" w:rsidR="00000000" w:rsidRPr="00CB1431" w:rsidRDefault="004808CB">
      <w:pPr>
        <w:ind w:left="720"/>
        <w:rPr>
          <w:rFonts w:ascii="Century Gothic" w:eastAsia="Batang" w:hAnsi="Century Gothic" w:cs="Andalus"/>
          <w:b/>
          <w:szCs w:val="24"/>
        </w:rPr>
      </w:pPr>
      <w:r w:rsidRPr="00CB1431">
        <w:rPr>
          <w:rFonts w:ascii="Century Gothic" w:eastAsia="Batang" w:hAnsi="Century Gothic" w:cs="Corbel"/>
          <w:b/>
          <w:bCs/>
          <w:i/>
          <w:szCs w:val="24"/>
        </w:rPr>
        <w:t>I pray I may co</w:t>
      </w:r>
      <w:r w:rsidRPr="00CB1431">
        <w:rPr>
          <w:rFonts w:ascii="Century Gothic" w:eastAsia="Batang" w:hAnsi="Century Gothic" w:cs="Corbel"/>
          <w:b/>
          <w:bCs/>
          <w:i/>
          <w:szCs w:val="24"/>
        </w:rPr>
        <w:t>ntinue:</w:t>
      </w:r>
      <w:r w:rsidRPr="00CB1431">
        <w:rPr>
          <w:rFonts w:ascii="Century Gothic" w:eastAsia="Batang" w:hAnsi="Century Gothic" w:cs="Corbel"/>
          <w:b/>
          <w:bCs/>
          <w:i/>
          <w:szCs w:val="24"/>
        </w:rPr>
        <w:br/>
        <w:t>To grow in understanding &amp; effectiveness;</w:t>
      </w:r>
      <w:r w:rsidRPr="00CB1431">
        <w:rPr>
          <w:rFonts w:ascii="Century Gothic" w:eastAsia="Batang" w:hAnsi="Century Gothic" w:cs="Corbel"/>
          <w:b/>
          <w:bCs/>
          <w:i/>
          <w:szCs w:val="24"/>
        </w:rPr>
        <w:br/>
        <w:t>To take daily spot check inventories of myself;</w:t>
      </w:r>
      <w:r w:rsidRPr="00CB1431">
        <w:rPr>
          <w:rFonts w:ascii="Century Gothic" w:eastAsia="Batang" w:hAnsi="Century Gothic" w:cs="Corbel"/>
          <w:b/>
          <w:bCs/>
          <w:i/>
          <w:szCs w:val="24"/>
        </w:rPr>
        <w:br/>
        <w:t>To correct mistakes when I make them;</w:t>
      </w:r>
      <w:r w:rsidRPr="00CB1431">
        <w:rPr>
          <w:rFonts w:ascii="Century Gothic" w:eastAsia="Batang" w:hAnsi="Century Gothic" w:cs="Corbel"/>
          <w:b/>
          <w:bCs/>
          <w:i/>
          <w:szCs w:val="24"/>
        </w:rPr>
        <w:br/>
        <w:t>To take responsibility for my actions;</w:t>
      </w:r>
      <w:r w:rsidRPr="00CB1431">
        <w:rPr>
          <w:rFonts w:ascii="Century Gothic" w:eastAsia="Batang" w:hAnsi="Century Gothic" w:cs="Corbel"/>
          <w:b/>
          <w:bCs/>
          <w:i/>
          <w:szCs w:val="24"/>
        </w:rPr>
        <w:br/>
        <w:t>To be ever aware of my negative &amp;</w:t>
      </w:r>
      <w:r w:rsidRPr="00CB1431">
        <w:rPr>
          <w:rFonts w:ascii="Century Gothic" w:eastAsia="Batang" w:hAnsi="Century Gothic" w:cs="Corbel"/>
          <w:b/>
          <w:bCs/>
          <w:i/>
          <w:szCs w:val="24"/>
        </w:rPr>
        <w:br/>
        <w:t>self-defeating attitudes &amp; behaviors;</w:t>
      </w:r>
      <w:r w:rsidRPr="00CB1431">
        <w:rPr>
          <w:rFonts w:ascii="Century Gothic" w:eastAsia="Batang" w:hAnsi="Century Gothic" w:cs="Corbel"/>
          <w:b/>
          <w:bCs/>
          <w:i/>
          <w:szCs w:val="24"/>
        </w:rPr>
        <w:br/>
        <w:t>To keep m</w:t>
      </w:r>
      <w:r w:rsidRPr="00CB1431">
        <w:rPr>
          <w:rFonts w:ascii="Century Gothic" w:eastAsia="Batang" w:hAnsi="Century Gothic" w:cs="Corbel"/>
          <w:b/>
          <w:bCs/>
          <w:i/>
          <w:szCs w:val="24"/>
        </w:rPr>
        <w:t>y willfulness in check;</w:t>
      </w:r>
      <w:r w:rsidRPr="00CB1431">
        <w:rPr>
          <w:rFonts w:ascii="Century Gothic" w:eastAsia="Batang" w:hAnsi="Century Gothic" w:cs="Corbel"/>
          <w:b/>
          <w:bCs/>
          <w:i/>
          <w:szCs w:val="24"/>
        </w:rPr>
        <w:br/>
        <w:t>To always remember I need Your help;</w:t>
      </w:r>
      <w:r w:rsidRPr="00CB1431">
        <w:rPr>
          <w:rFonts w:ascii="Century Gothic" w:eastAsia="Batang" w:hAnsi="Century Gothic" w:cs="Corbel"/>
          <w:b/>
          <w:bCs/>
          <w:i/>
          <w:szCs w:val="24"/>
        </w:rPr>
        <w:br/>
        <w:t>To keep love &amp; tolerance of others as my code; &amp;</w:t>
      </w:r>
      <w:r w:rsidRPr="00CB1431">
        <w:rPr>
          <w:rFonts w:ascii="Century Gothic" w:eastAsia="Batang" w:hAnsi="Century Gothic" w:cs="Corbel"/>
          <w:b/>
          <w:bCs/>
          <w:i/>
          <w:szCs w:val="24"/>
        </w:rPr>
        <w:br/>
        <w:t>To continue in daily prayer how I can best serve You,</w:t>
      </w:r>
      <w:r w:rsidRPr="00CB1431">
        <w:rPr>
          <w:rFonts w:ascii="Century Gothic" w:eastAsia="Batang" w:hAnsi="Century Gothic" w:cs="Corbel"/>
          <w:b/>
          <w:bCs/>
          <w:i/>
          <w:szCs w:val="24"/>
        </w:rPr>
        <w:br/>
        <w:t>My Highe</w:t>
      </w:r>
      <w:r w:rsidRPr="00CB1431">
        <w:rPr>
          <w:rFonts w:ascii="Century Gothic" w:eastAsia="Batang" w:hAnsi="Century Gothic" w:cs="Corbel"/>
          <w:b/>
          <w:bCs/>
          <w:szCs w:val="24"/>
        </w:rPr>
        <w:t>r Power.</w:t>
      </w:r>
    </w:p>
    <w:p w14:paraId="3EA8AAE1" w14:textId="77777777" w:rsidR="00000000" w:rsidRPr="00CB1431" w:rsidRDefault="004808CB">
      <w:pPr>
        <w:ind w:left="720"/>
        <w:rPr>
          <w:rFonts w:ascii="Century Gothic" w:eastAsia="Batang" w:hAnsi="Century Gothic" w:cs="Andalus"/>
          <w:b/>
          <w:szCs w:val="24"/>
        </w:rPr>
      </w:pPr>
    </w:p>
    <w:p w14:paraId="67B048EF" w14:textId="19261E19" w:rsidR="00000000" w:rsidRPr="00CB1431" w:rsidRDefault="004808CB">
      <w:pPr>
        <w:pStyle w:val="NormalWeb"/>
        <w:spacing w:before="0" w:after="0"/>
        <w:rPr>
          <w:rFonts w:ascii="Century Gothic" w:hAnsi="Century Gothic" w:cs="Corbel"/>
        </w:rPr>
      </w:pPr>
      <w:r w:rsidRPr="00CB1431">
        <w:rPr>
          <w:rFonts w:ascii="Century Gothic" w:eastAsia="Batang" w:hAnsi="Century Gothic" w:cs="Corbel"/>
          <w:b/>
          <w:bCs/>
        </w:rPr>
        <w:t>Continue</w:t>
      </w:r>
      <w:r w:rsidR="00AC4D67">
        <w:rPr>
          <w:rFonts w:ascii="Century Gothic" w:eastAsia="Batang" w:hAnsi="Century Gothic" w:cs="Corbel"/>
          <w:b/>
          <w:bCs/>
        </w:rPr>
        <w:t>d</w:t>
      </w:r>
      <w:r w:rsidRPr="00CB1431">
        <w:rPr>
          <w:rFonts w:ascii="Century Gothic" w:eastAsia="Batang" w:hAnsi="Century Gothic" w:cs="Corbel"/>
          <w:b/>
          <w:bCs/>
        </w:rPr>
        <w:t xml:space="preserve"> ...</w:t>
      </w:r>
      <w:r w:rsidRPr="00CB1431">
        <w:rPr>
          <w:rFonts w:ascii="Century Gothic" w:eastAsia="Batang" w:hAnsi="Century Gothic" w:cs="Corbel"/>
        </w:rPr>
        <w:t xml:space="preserve">Step 10 tells us </w:t>
      </w:r>
      <w:r w:rsidRPr="00CB1431">
        <w:rPr>
          <w:rFonts w:ascii="Century Gothic" w:eastAsia="Batang" w:hAnsi="Century Gothic" w:cs="Corbel"/>
        </w:rPr>
        <w:t xml:space="preserve">that </w:t>
      </w:r>
      <w:r w:rsidR="00CB1431">
        <w:rPr>
          <w:rFonts w:ascii="Century Gothic" w:eastAsia="Batang" w:hAnsi="Century Gothic" w:cs="Corbel"/>
        </w:rPr>
        <w:t>all</w:t>
      </w:r>
      <w:r w:rsidRPr="00CB1431">
        <w:rPr>
          <w:rFonts w:ascii="Century Gothic" w:eastAsia="Batang" w:hAnsi="Century Gothic" w:cs="Corbel"/>
        </w:rPr>
        <w:t xml:space="preserve"> we really have is a </w:t>
      </w:r>
      <w:r w:rsidRPr="00CB1431">
        <w:rPr>
          <w:rFonts w:ascii="Century Gothic" w:eastAsia="Batang" w:hAnsi="Century Gothic" w:cs="Corbel"/>
          <w:b/>
          <w:bCs/>
        </w:rPr>
        <w:t>daily r</w:t>
      </w:r>
      <w:r w:rsidRPr="00CB1431">
        <w:rPr>
          <w:rFonts w:ascii="Century Gothic" w:eastAsia="Batang" w:hAnsi="Century Gothic" w:cs="Corbel"/>
          <w:b/>
          <w:bCs/>
        </w:rPr>
        <w:t>eprieve contingent on the maintenance of our spiritual condition</w:t>
      </w:r>
      <w:r w:rsidRPr="00CB1431">
        <w:rPr>
          <w:rFonts w:ascii="Century Gothic" w:eastAsia="Batang" w:hAnsi="Century Gothic" w:cs="Corbel"/>
        </w:rPr>
        <w:t xml:space="preserve">.  For we have entered the world of the Spirit.  Every day is a day when we must carry the vision of God’s will into </w:t>
      </w:r>
      <w:r w:rsidR="00CB1431" w:rsidRPr="00CB1431">
        <w:rPr>
          <w:rFonts w:ascii="Century Gothic" w:eastAsia="Batang" w:hAnsi="Century Gothic" w:cs="Corbel"/>
        </w:rPr>
        <w:t>all</w:t>
      </w:r>
      <w:r w:rsidRPr="00CB1431">
        <w:rPr>
          <w:rFonts w:ascii="Century Gothic" w:eastAsia="Batang" w:hAnsi="Century Gothic" w:cs="Corbel"/>
        </w:rPr>
        <w:t xml:space="preserve"> our activities.  “How can I best serve Thee—Thy will (</w:t>
      </w:r>
      <w:r w:rsidRPr="00CB1431">
        <w:rPr>
          <w:rFonts w:ascii="Century Gothic" w:eastAsia="Batang" w:hAnsi="Century Gothic" w:cs="Corbel"/>
          <w:i/>
          <w:iCs/>
        </w:rPr>
        <w:t>not mine</w:t>
      </w:r>
      <w:r w:rsidRPr="00CB1431">
        <w:rPr>
          <w:rFonts w:ascii="Century Gothic" w:eastAsia="Batang" w:hAnsi="Century Gothic" w:cs="Corbel"/>
        </w:rPr>
        <w:t>) be d</w:t>
      </w:r>
      <w:r w:rsidRPr="00CB1431">
        <w:rPr>
          <w:rFonts w:ascii="Century Gothic" w:eastAsia="Batang" w:hAnsi="Century Gothic" w:cs="Corbel"/>
        </w:rPr>
        <w:t>one.”  Our next function is to grow in understanding and effectiveness.  This is not an overnight matter.  These are thoughts which must go with us constantly.  This should continue for our lifetime. (</w:t>
      </w:r>
      <w:r w:rsidR="00CB1431">
        <w:rPr>
          <w:rFonts w:ascii="Century Gothic" w:eastAsia="Batang" w:hAnsi="Century Gothic" w:cs="Corbel"/>
        </w:rPr>
        <w:t>AA</w:t>
      </w:r>
      <w:r w:rsidRPr="00CB1431">
        <w:rPr>
          <w:rFonts w:ascii="Century Gothic" w:eastAsia="Batang" w:hAnsi="Century Gothic" w:cs="Corbel"/>
        </w:rPr>
        <w:t xml:space="preserve"> </w:t>
      </w:r>
      <w:r w:rsidR="00AC095C" w:rsidRPr="00CB1431">
        <w:rPr>
          <w:rFonts w:ascii="Century Gothic" w:eastAsia="Batang" w:hAnsi="Century Gothic" w:cs="Corbel"/>
        </w:rPr>
        <w:t>pg.</w:t>
      </w:r>
      <w:r w:rsidRPr="00CB1431">
        <w:rPr>
          <w:rFonts w:ascii="Century Gothic" w:eastAsia="Batang" w:hAnsi="Century Gothic" w:cs="Corbel"/>
        </w:rPr>
        <w:t xml:space="preserve"> 84 &amp; 85)</w:t>
      </w:r>
    </w:p>
    <w:p w14:paraId="70EAF8CD" w14:textId="77777777" w:rsidR="00000000" w:rsidRPr="00CB1431" w:rsidRDefault="004808CB">
      <w:pPr>
        <w:pStyle w:val="NormalWeb"/>
        <w:spacing w:before="0" w:after="0"/>
        <w:rPr>
          <w:rFonts w:ascii="Century Gothic" w:hAnsi="Century Gothic" w:cs="Corbel"/>
        </w:rPr>
      </w:pPr>
    </w:p>
    <w:p w14:paraId="0157B39B" w14:textId="77777777" w:rsidR="00000000" w:rsidRPr="00CB1431" w:rsidRDefault="004808CB">
      <w:pPr>
        <w:pStyle w:val="NormalWeb"/>
        <w:spacing w:before="0" w:after="0"/>
        <w:rPr>
          <w:rFonts w:ascii="Century Gothic" w:eastAsia="Batang" w:hAnsi="Century Gothic" w:cs="Corbel"/>
        </w:rPr>
      </w:pPr>
      <w:r w:rsidRPr="00CB1431">
        <w:rPr>
          <w:rFonts w:ascii="Century Gothic" w:eastAsia="Batang" w:hAnsi="Century Gothic" w:cs="Corbel"/>
        </w:rPr>
        <w:t>Much has already been said about receiv</w:t>
      </w:r>
      <w:r w:rsidRPr="00CB1431">
        <w:rPr>
          <w:rFonts w:ascii="Century Gothic" w:eastAsia="Batang" w:hAnsi="Century Gothic" w:cs="Corbel"/>
        </w:rPr>
        <w:t>ing strength, inspiration, and direction from God who has all knowledge and power.  If we have carefully followed directions, we have begun to sense the flow of The Spirit into us.  To some extent we have become God-conscious.  We have begun to develop thi</w:t>
      </w:r>
      <w:r w:rsidRPr="00CB1431">
        <w:rPr>
          <w:rFonts w:ascii="Century Gothic" w:eastAsia="Batang" w:hAnsi="Century Gothic" w:cs="Corbel"/>
        </w:rPr>
        <w:t xml:space="preserve">s vital sixth sense.  But we must go further and that means more action.  </w:t>
      </w:r>
    </w:p>
    <w:p w14:paraId="1C9200C6" w14:textId="77777777" w:rsidR="00000000" w:rsidRPr="00CB1431" w:rsidRDefault="004808CB">
      <w:pPr>
        <w:pStyle w:val="NormalWeb"/>
        <w:spacing w:before="0" w:after="0"/>
        <w:rPr>
          <w:rFonts w:ascii="Century Gothic" w:eastAsia="Batang" w:hAnsi="Century Gothic" w:cs="Corbel"/>
        </w:rPr>
      </w:pPr>
    </w:p>
    <w:p w14:paraId="011F5DB4" w14:textId="0779FCB6" w:rsidR="00000000" w:rsidRPr="00490934" w:rsidRDefault="004808CB" w:rsidP="00490934">
      <w:pPr>
        <w:pStyle w:val="NormalWeb"/>
        <w:keepNext/>
        <w:keepLines/>
        <w:widowControl w:val="0"/>
        <w:spacing w:before="0" w:after="0"/>
        <w:rPr>
          <w:rFonts w:ascii="Century Gothic" w:eastAsia="Batang" w:hAnsi="Century Gothic" w:cs="Corbel"/>
        </w:rPr>
      </w:pPr>
      <w:r w:rsidRPr="00CB1431">
        <w:rPr>
          <w:rFonts w:ascii="Century Gothic" w:eastAsia="Batang" w:hAnsi="Century Gothic" w:cs="Corbel"/>
        </w:rPr>
        <w:lastRenderedPageBreak/>
        <w:t>So how do we do this:</w:t>
      </w:r>
      <w:r w:rsidR="006B6194">
        <w:rPr>
          <w:rFonts w:ascii="Century Gothic" w:eastAsia="Batang" w:hAnsi="Century Gothic" w:cs="Corbel"/>
        </w:rPr>
        <w:t xml:space="preserve">  </w:t>
      </w:r>
      <w:r w:rsidRPr="00CB1431">
        <w:rPr>
          <w:rFonts w:ascii="Century Gothic" w:eastAsia="Batang" w:hAnsi="Century Gothic" w:cs="Corbel"/>
          <w:b/>
          <w:bCs/>
        </w:rPr>
        <w:t>Continue</w:t>
      </w:r>
      <w:r w:rsidRPr="00CB1431">
        <w:rPr>
          <w:rFonts w:ascii="Century Gothic" w:eastAsia="Batang" w:hAnsi="Century Gothic" w:cs="Corbel"/>
        </w:rPr>
        <w:t xml:space="preserve"> to watch for </w:t>
      </w:r>
    </w:p>
    <w:p w14:paraId="2B5A681E" w14:textId="77777777" w:rsidR="00000000" w:rsidRPr="00CB1431" w:rsidRDefault="004808CB" w:rsidP="00490934">
      <w:pPr>
        <w:pStyle w:val="NormalWeb"/>
        <w:keepNext/>
        <w:keepLines/>
        <w:widowControl w:val="0"/>
        <w:numPr>
          <w:ilvl w:val="0"/>
          <w:numId w:val="4"/>
        </w:numPr>
        <w:spacing w:before="0" w:after="0"/>
        <w:ind w:left="3600"/>
        <w:rPr>
          <w:rFonts w:ascii="Century Gothic" w:eastAsia="Batang" w:hAnsi="Century Gothic" w:cs="Andalus"/>
          <w:b/>
          <w:bCs/>
        </w:rPr>
      </w:pPr>
      <w:r w:rsidRPr="00CB1431">
        <w:rPr>
          <w:rFonts w:ascii="Century Gothic" w:eastAsia="Batang" w:hAnsi="Century Gothic" w:cs="Andalus"/>
          <w:b/>
          <w:bCs/>
        </w:rPr>
        <w:t xml:space="preserve">selfishness, </w:t>
      </w:r>
    </w:p>
    <w:p w14:paraId="46591F0D" w14:textId="77777777" w:rsidR="00000000" w:rsidRPr="00CB1431" w:rsidRDefault="004808CB" w:rsidP="00490934">
      <w:pPr>
        <w:pStyle w:val="NormalWeb"/>
        <w:keepNext/>
        <w:keepLines/>
        <w:widowControl w:val="0"/>
        <w:numPr>
          <w:ilvl w:val="0"/>
          <w:numId w:val="4"/>
        </w:numPr>
        <w:spacing w:before="0" w:after="0"/>
        <w:ind w:left="3600"/>
        <w:rPr>
          <w:rFonts w:ascii="Century Gothic" w:eastAsia="Batang" w:hAnsi="Century Gothic" w:cs="Andalus"/>
          <w:b/>
          <w:bCs/>
        </w:rPr>
      </w:pPr>
      <w:r w:rsidRPr="00CB1431">
        <w:rPr>
          <w:rFonts w:ascii="Century Gothic" w:eastAsia="Batang" w:hAnsi="Century Gothic" w:cs="Andalus"/>
          <w:b/>
          <w:bCs/>
        </w:rPr>
        <w:t xml:space="preserve">dishonesty, </w:t>
      </w:r>
    </w:p>
    <w:p w14:paraId="640922BE" w14:textId="77777777" w:rsidR="00000000" w:rsidRPr="00CB1431" w:rsidRDefault="004808CB" w:rsidP="00490934">
      <w:pPr>
        <w:pStyle w:val="NormalWeb"/>
        <w:keepNext/>
        <w:keepLines/>
        <w:widowControl w:val="0"/>
        <w:numPr>
          <w:ilvl w:val="0"/>
          <w:numId w:val="4"/>
        </w:numPr>
        <w:spacing w:before="0" w:after="0"/>
        <w:ind w:left="3600"/>
        <w:rPr>
          <w:rFonts w:ascii="Century Gothic" w:eastAsia="Batang" w:hAnsi="Century Gothic" w:cs="Andalus"/>
          <w:b/>
          <w:bCs/>
        </w:rPr>
      </w:pPr>
      <w:r w:rsidRPr="00CB1431">
        <w:rPr>
          <w:rFonts w:ascii="Century Gothic" w:eastAsia="Batang" w:hAnsi="Century Gothic" w:cs="Andalus"/>
          <w:b/>
          <w:bCs/>
        </w:rPr>
        <w:t xml:space="preserve">resentment, and </w:t>
      </w:r>
    </w:p>
    <w:p w14:paraId="4D86B7E0" w14:textId="77777777" w:rsidR="00000000" w:rsidRPr="00CB1431" w:rsidRDefault="004808CB" w:rsidP="00490934">
      <w:pPr>
        <w:pStyle w:val="NormalWeb"/>
        <w:keepNext/>
        <w:keepLines/>
        <w:widowControl w:val="0"/>
        <w:numPr>
          <w:ilvl w:val="0"/>
          <w:numId w:val="4"/>
        </w:numPr>
        <w:spacing w:before="0" w:after="0"/>
        <w:ind w:left="3600"/>
        <w:rPr>
          <w:rFonts w:ascii="Century Gothic" w:eastAsia="Batang" w:hAnsi="Century Gothic" w:cs="Corbel"/>
        </w:rPr>
      </w:pPr>
      <w:r w:rsidRPr="00CB1431">
        <w:rPr>
          <w:rFonts w:ascii="Century Gothic" w:eastAsia="Batang" w:hAnsi="Century Gothic" w:cs="Andalus"/>
          <w:b/>
          <w:bCs/>
        </w:rPr>
        <w:t xml:space="preserve">fear. </w:t>
      </w:r>
      <w:r w:rsidRPr="00CB1431">
        <w:rPr>
          <w:rFonts w:ascii="Century Gothic" w:eastAsia="Batang" w:hAnsi="Century Gothic" w:cs="Andalus"/>
        </w:rPr>
        <w:t xml:space="preserve"> </w:t>
      </w:r>
    </w:p>
    <w:p w14:paraId="4448F8F2" w14:textId="77777777" w:rsidR="00000000" w:rsidRPr="00CB1431" w:rsidRDefault="004808CB" w:rsidP="00490934">
      <w:pPr>
        <w:pStyle w:val="NormalWeb"/>
        <w:spacing w:before="0" w:after="0"/>
        <w:rPr>
          <w:rFonts w:ascii="Century Gothic" w:eastAsia="Batang" w:hAnsi="Century Gothic" w:cs="Corbel"/>
        </w:rPr>
      </w:pPr>
      <w:r w:rsidRPr="00CB1431">
        <w:rPr>
          <w:rFonts w:ascii="Century Gothic" w:eastAsia="Batang" w:hAnsi="Century Gothic" w:cs="Corbel"/>
        </w:rPr>
        <w:t xml:space="preserve">When these crop up, we ask God at once to remove them.  </w:t>
      </w:r>
    </w:p>
    <w:p w14:paraId="4BD451B9" w14:textId="50468532" w:rsidR="00000000" w:rsidRPr="00CB1431" w:rsidRDefault="004808CB" w:rsidP="00490934">
      <w:pPr>
        <w:pStyle w:val="NormalWeb"/>
        <w:spacing w:before="0" w:after="0"/>
        <w:rPr>
          <w:rFonts w:ascii="Century Gothic" w:hAnsi="Century Gothic" w:cs="Corbel"/>
        </w:rPr>
      </w:pPr>
      <w:r w:rsidRPr="00CB1431">
        <w:rPr>
          <w:rFonts w:ascii="Century Gothic" w:eastAsia="Batang" w:hAnsi="Century Gothic" w:cs="Corbel"/>
        </w:rPr>
        <w:t>We discuss them with someo</w:t>
      </w:r>
      <w:r w:rsidRPr="00CB1431">
        <w:rPr>
          <w:rFonts w:ascii="Century Gothic" w:eastAsia="Batang" w:hAnsi="Century Gothic" w:cs="Corbel"/>
        </w:rPr>
        <w:t xml:space="preserve">ne immediately and make amends quickly if we have harmed anyone.  </w:t>
      </w:r>
      <w:r w:rsidRPr="00CB1431">
        <w:rPr>
          <w:rFonts w:ascii="Century Gothic" w:eastAsia="Batang" w:hAnsi="Century Gothic" w:cs="Corbel"/>
        </w:rPr>
        <w:t xml:space="preserve">Then we resolutely turn our thoughts to someone we can help.  Love and tolerance of others is our code.  </w:t>
      </w:r>
    </w:p>
    <w:p w14:paraId="2B50055E" w14:textId="77777777" w:rsidR="00000000" w:rsidRPr="00CB1431" w:rsidRDefault="004808CB" w:rsidP="00490934">
      <w:pPr>
        <w:pStyle w:val="NormalWeb"/>
        <w:spacing w:before="0" w:after="0"/>
        <w:rPr>
          <w:rFonts w:ascii="Century Gothic" w:hAnsi="Century Gothic" w:cs="Corbel"/>
        </w:rPr>
      </w:pPr>
    </w:p>
    <w:p w14:paraId="17C03793" w14:textId="4BB748BB" w:rsidR="00CB1431" w:rsidRDefault="004808CB" w:rsidP="00490934">
      <w:pPr>
        <w:pStyle w:val="NormalWeb"/>
        <w:spacing w:before="0" w:after="0"/>
        <w:rPr>
          <w:rFonts w:ascii="Century Gothic" w:eastAsia="Batang" w:hAnsi="Century Gothic" w:cs="Corbel"/>
        </w:rPr>
      </w:pPr>
      <w:r w:rsidRPr="00CB1431">
        <w:rPr>
          <w:rFonts w:ascii="Century Gothic" w:eastAsia="Batang" w:hAnsi="Century Gothic" w:cs="Corbel"/>
        </w:rPr>
        <w:t xml:space="preserve">In coming into the </w:t>
      </w:r>
      <w:r w:rsidR="000D55B8" w:rsidRPr="00CB1431">
        <w:rPr>
          <w:rFonts w:ascii="Century Gothic" w:eastAsia="Batang" w:hAnsi="Century Gothic" w:cs="Corbel"/>
        </w:rPr>
        <w:t>Program,</w:t>
      </w:r>
      <w:r w:rsidRPr="00CB1431">
        <w:rPr>
          <w:rFonts w:ascii="Century Gothic" w:eastAsia="Batang" w:hAnsi="Century Gothic" w:cs="Corbel"/>
        </w:rPr>
        <w:t xml:space="preserve"> we usually will have a pretty big inventory to work on,</w:t>
      </w:r>
      <w:r w:rsidRPr="00CB1431">
        <w:rPr>
          <w:rFonts w:ascii="Century Gothic" w:eastAsia="Batang" w:hAnsi="Century Gothic" w:cs="Corbel"/>
        </w:rPr>
        <w:t xml:space="preserve"> </w:t>
      </w:r>
      <w:r w:rsidR="00CB1431">
        <w:rPr>
          <w:rFonts w:ascii="Century Gothic" w:eastAsia="Batang" w:hAnsi="Century Gothic" w:cs="Corbel"/>
        </w:rPr>
        <w:t xml:space="preserve">e.g., </w:t>
      </w:r>
    </w:p>
    <w:p w14:paraId="37EAB4DA" w14:textId="0324C003" w:rsidR="00000000" w:rsidRPr="00CB1431" w:rsidRDefault="004808CB" w:rsidP="00490934">
      <w:pPr>
        <w:pStyle w:val="NormalWeb"/>
        <w:spacing w:before="0" w:after="0"/>
        <w:rPr>
          <w:rFonts w:ascii="Century Gothic" w:eastAsia="Batang" w:hAnsi="Century Gothic" w:cs="Corbel"/>
        </w:rPr>
      </w:pPr>
      <w:r w:rsidRPr="00CB1431">
        <w:rPr>
          <w:rFonts w:ascii="Century Gothic" w:eastAsia="Batang" w:hAnsi="Century Gothic" w:cs="Corbel"/>
        </w:rPr>
        <w:t xml:space="preserve">Steps 1, 4, 6, and 8.  But even after that, we still have a long way to go. We will continue to make mistakes and will be inclined to do some more wrong thinking and </w:t>
      </w:r>
      <w:r w:rsidR="000D55B8" w:rsidRPr="00CB1431">
        <w:rPr>
          <w:rFonts w:ascii="Century Gothic" w:eastAsia="Batang" w:hAnsi="Century Gothic" w:cs="Corbel"/>
        </w:rPr>
        <w:t>wrongdoing</w:t>
      </w:r>
      <w:r w:rsidRPr="00CB1431">
        <w:rPr>
          <w:rFonts w:ascii="Century Gothic" w:eastAsia="Batang" w:hAnsi="Century Gothic" w:cs="Corbel"/>
        </w:rPr>
        <w:t xml:space="preserve">. </w:t>
      </w:r>
      <w:r w:rsidR="00CB1431" w:rsidRPr="00CB1431">
        <w:rPr>
          <w:rFonts w:ascii="Century Gothic" w:eastAsia="Batang" w:hAnsi="Century Gothic" w:cs="Corbel"/>
        </w:rPr>
        <w:t>So,</w:t>
      </w:r>
      <w:r w:rsidRPr="00CB1431">
        <w:rPr>
          <w:rFonts w:ascii="Century Gothic" w:eastAsia="Batang" w:hAnsi="Century Gothic" w:cs="Corbel"/>
        </w:rPr>
        <w:t xml:space="preserve"> at </w:t>
      </w:r>
      <w:r w:rsidR="00CB1431">
        <w:rPr>
          <w:rFonts w:ascii="Century Gothic" w:eastAsia="Batang" w:hAnsi="Century Gothic" w:cs="Corbel"/>
        </w:rPr>
        <w:t xml:space="preserve">necessary </w:t>
      </w:r>
      <w:r w:rsidRPr="00CB1431">
        <w:rPr>
          <w:rFonts w:ascii="Century Gothic" w:eastAsia="Batang" w:hAnsi="Century Gothic" w:cs="Corbel"/>
        </w:rPr>
        <w:t xml:space="preserve">intervals, we </w:t>
      </w:r>
      <w:r w:rsidRPr="00CB1431">
        <w:rPr>
          <w:rFonts w:ascii="Century Gothic" w:eastAsia="Batang" w:hAnsi="Century Gothic" w:cs="Corbel"/>
          <w:b/>
          <w:bCs/>
        </w:rPr>
        <w:t>continue</w:t>
      </w:r>
      <w:r w:rsidRPr="00CB1431">
        <w:rPr>
          <w:rFonts w:ascii="Century Gothic" w:eastAsia="Batang" w:hAnsi="Century Gothic" w:cs="Corbel"/>
        </w:rPr>
        <w:t xml:space="preserve"> to take inventory. Here the purpose is to</w:t>
      </w:r>
      <w:r w:rsidRPr="00CB1431">
        <w:rPr>
          <w:rFonts w:ascii="Century Gothic" w:eastAsia="Batang" w:hAnsi="Century Gothic" w:cs="Corbel"/>
        </w:rPr>
        <w:t xml:space="preserve"> check on our progress. We certainly cannot be perfect, so the need for regular inventory is apparent.</w:t>
      </w:r>
    </w:p>
    <w:p w14:paraId="4228D088" w14:textId="460E8A39" w:rsidR="00000000" w:rsidRPr="00CB1431" w:rsidRDefault="004808CB">
      <w:pPr>
        <w:pStyle w:val="NormalWeb"/>
        <w:spacing w:before="0" w:after="0"/>
        <w:rPr>
          <w:rFonts w:ascii="Century Gothic" w:hAnsi="Century Gothic"/>
        </w:rPr>
      </w:pPr>
      <w:r w:rsidRPr="00CB1431">
        <w:rPr>
          <w:rFonts w:ascii="Century Gothic" w:eastAsia="Batang" w:hAnsi="Century Gothic" w:cs="Corbel"/>
        </w:rPr>
        <w:br/>
        <w:t xml:space="preserve">These inventories are </w:t>
      </w:r>
      <w:r w:rsidR="00CB33CA" w:rsidRPr="00CB1431">
        <w:rPr>
          <w:rFonts w:ascii="Century Gothic" w:eastAsia="Batang" w:hAnsi="Century Gothic" w:cs="Corbel"/>
        </w:rPr>
        <w:t>personal,</w:t>
      </w:r>
      <w:r w:rsidR="00CB1431">
        <w:rPr>
          <w:rFonts w:ascii="Century Gothic" w:eastAsia="Batang" w:hAnsi="Century Gothic" w:cs="Corbel"/>
        </w:rPr>
        <w:t xml:space="preserve"> and w</w:t>
      </w:r>
      <w:r w:rsidRPr="00CB1431">
        <w:rPr>
          <w:rFonts w:ascii="Century Gothic" w:eastAsia="Batang" w:hAnsi="Century Gothic" w:cs="Corbel"/>
        </w:rPr>
        <w:t>e confine the inventory to ourselves. We are the ones who need it. Never mind the other fellow! He too is probably trou</w:t>
      </w:r>
      <w:r w:rsidRPr="00CB1431">
        <w:rPr>
          <w:rFonts w:ascii="Century Gothic" w:eastAsia="Batang" w:hAnsi="Century Gothic" w:cs="Corbel"/>
        </w:rPr>
        <w:t>bled and will have to make his own inventory</w:t>
      </w:r>
      <w:r w:rsidRPr="00CB1431">
        <w:rPr>
          <w:rFonts w:ascii="Century Gothic" w:eastAsia="Batang" w:hAnsi="Century Gothic" w:cs="Corbel"/>
          <w:b/>
          <w:bCs/>
        </w:rPr>
        <w:t xml:space="preserve"> </w:t>
      </w:r>
    </w:p>
    <w:p w14:paraId="32D4DA3B" w14:textId="77777777" w:rsidR="00000000" w:rsidRPr="00CB1431" w:rsidRDefault="004808CB">
      <w:pPr>
        <w:pStyle w:val="NormalWeb"/>
        <w:spacing w:before="0" w:after="0"/>
        <w:rPr>
          <w:rFonts w:ascii="Century Gothic" w:hAnsi="Century Gothic"/>
        </w:rPr>
      </w:pPr>
    </w:p>
    <w:p w14:paraId="2AC4E7B2" w14:textId="1C512290" w:rsidR="00000000" w:rsidRPr="00CB1431" w:rsidRDefault="004808CB">
      <w:pPr>
        <w:pStyle w:val="NormalWeb"/>
        <w:spacing w:before="0" w:after="0"/>
        <w:rPr>
          <w:rFonts w:ascii="Century Gothic" w:hAnsi="Century Gothic"/>
        </w:rPr>
      </w:pPr>
      <w:r w:rsidRPr="00CB1431">
        <w:rPr>
          <w:rFonts w:ascii="Century Gothic" w:eastAsia="Batang" w:hAnsi="Century Gothic" w:cs="Corbel"/>
        </w:rPr>
        <w:t>It is a spiritual axiom that every time we are disturbed, no matter what the cause, there is something wrong with us.  If somebody hurt us and we are sore, we are in the wrong also.  But are there no exception</w:t>
      </w:r>
      <w:r w:rsidRPr="00CB1431">
        <w:rPr>
          <w:rFonts w:ascii="Century Gothic" w:eastAsia="Batang" w:hAnsi="Century Gothic" w:cs="Corbel"/>
        </w:rPr>
        <w:t>s to his rule?  What about justifiable anger?  If somebody cheats us, aren't we entitled to be mad?  Can't we be properly angry with self-righteous folks?  For us of (S.A.) these are dangerous exceptions.  We have found that justified anger ought to be lef</w:t>
      </w:r>
      <w:r w:rsidRPr="00CB1431">
        <w:rPr>
          <w:rFonts w:ascii="Century Gothic" w:eastAsia="Batang" w:hAnsi="Century Gothic" w:cs="Corbel"/>
        </w:rPr>
        <w:t xml:space="preserve">t to those better qualified to handle it.  (12N12 </w:t>
      </w:r>
      <w:r w:rsidR="00AC095C" w:rsidRPr="00CB1431">
        <w:rPr>
          <w:rFonts w:ascii="Century Gothic" w:eastAsia="Batang" w:hAnsi="Century Gothic" w:cs="Corbel"/>
        </w:rPr>
        <w:t>pg.</w:t>
      </w:r>
      <w:r w:rsidRPr="00CB1431">
        <w:rPr>
          <w:rFonts w:ascii="Century Gothic" w:eastAsia="Batang" w:hAnsi="Century Gothic" w:cs="Corbel"/>
        </w:rPr>
        <w:t xml:space="preserve"> 90</w:t>
      </w:r>
      <w:r w:rsidR="000D55B8" w:rsidRPr="00CB1431">
        <w:rPr>
          <w:rFonts w:ascii="Century Gothic" w:eastAsia="Batang" w:hAnsi="Century Gothic" w:cs="Corbel"/>
        </w:rPr>
        <w:t>)</w:t>
      </w:r>
      <w:r w:rsidR="000D55B8">
        <w:rPr>
          <w:rFonts w:ascii="Century Gothic" w:eastAsia="Batang" w:hAnsi="Century Gothic" w:cs="Corbel"/>
        </w:rPr>
        <w:t xml:space="preserve"> Why</w:t>
      </w:r>
      <w:r w:rsidR="00CB33CA">
        <w:rPr>
          <w:rFonts w:ascii="Century Gothic" w:eastAsia="Batang" w:hAnsi="Century Gothic" w:cs="Corbel"/>
        </w:rPr>
        <w:t xml:space="preserve"> do we want to drink the poison that is resentment and anger, hoping it will kill the other person.</w:t>
      </w:r>
    </w:p>
    <w:p w14:paraId="5EF95E78" w14:textId="77777777" w:rsidR="00000000" w:rsidRPr="00CB1431" w:rsidRDefault="004808CB">
      <w:pPr>
        <w:pStyle w:val="NormalWeb"/>
        <w:spacing w:before="0" w:after="0"/>
        <w:rPr>
          <w:rFonts w:ascii="Century Gothic" w:hAnsi="Century Gothic"/>
        </w:rPr>
      </w:pPr>
    </w:p>
    <w:p w14:paraId="1FAA1463" w14:textId="055F6DFF" w:rsidR="00000000" w:rsidRPr="00CB1431" w:rsidRDefault="004808CB">
      <w:pPr>
        <w:pStyle w:val="NormalWeb"/>
        <w:spacing w:before="0" w:after="0"/>
        <w:rPr>
          <w:rFonts w:ascii="Century Gothic" w:eastAsia="Batang" w:hAnsi="Century Gothic" w:cs="Corbel"/>
        </w:rPr>
      </w:pPr>
      <w:r w:rsidRPr="00CB1431">
        <w:rPr>
          <w:rFonts w:ascii="Century Gothic" w:eastAsia="Batang" w:hAnsi="Century Gothic" w:cs="Corbel"/>
          <w:bCs/>
        </w:rPr>
        <w:t xml:space="preserve">But as we continue to do our 10th step inventory we must also endeavor to keep </w:t>
      </w:r>
      <w:r w:rsidRPr="00CB1431">
        <w:rPr>
          <w:rFonts w:ascii="Century Gothic" w:eastAsia="Batang" w:hAnsi="Century Gothic" w:cs="Corbel"/>
          <w:bCs/>
        </w:rPr>
        <w:t>perspective.  If we have worked the previous 9 steps and have achieved some long term sobriety we must notice tha</w:t>
      </w:r>
      <w:r w:rsidRPr="00CB1431">
        <w:rPr>
          <w:rFonts w:ascii="Century Gothic" w:eastAsia="Batang" w:hAnsi="Century Gothic" w:cs="Corbel"/>
          <w:bCs/>
        </w:rPr>
        <w:t xml:space="preserve">t the items on our spot check inventories are much less onerous that the items on our Steps 1, 4, 6 and 8 inventories.  If we have a day where we perceive we have little to be thankful for, this simple fact should bring </w:t>
      </w:r>
      <w:r w:rsidR="000F5B7C">
        <w:rPr>
          <w:rFonts w:ascii="Century Gothic" w:eastAsia="Batang" w:hAnsi="Century Gothic" w:cs="Corbel"/>
          <w:bCs/>
        </w:rPr>
        <w:t xml:space="preserve">a </w:t>
      </w:r>
      <w:r w:rsidR="00AC095C">
        <w:rPr>
          <w:rFonts w:ascii="Century Gothic" w:eastAsia="Batang" w:hAnsi="Century Gothic" w:cs="Corbel"/>
          <w:bCs/>
        </w:rPr>
        <w:t>satisfying</w:t>
      </w:r>
      <w:r w:rsidRPr="00CB1431">
        <w:rPr>
          <w:rFonts w:ascii="Century Gothic" w:eastAsia="Batang" w:hAnsi="Century Gothic" w:cs="Corbel"/>
          <w:bCs/>
        </w:rPr>
        <w:t xml:space="preserve"> happiness to our hearts.  Is t</w:t>
      </w:r>
      <w:r w:rsidRPr="00CB1431">
        <w:rPr>
          <w:rFonts w:ascii="Century Gothic" w:eastAsia="Batang" w:hAnsi="Century Gothic" w:cs="Corbel"/>
          <w:bCs/>
        </w:rPr>
        <w:t>his not the realization of the</w:t>
      </w:r>
      <w:r w:rsidRPr="00CB1431">
        <w:rPr>
          <w:rFonts w:ascii="Century Gothic" w:eastAsia="Batang" w:hAnsi="Century Gothic" w:cs="Corbel"/>
          <w:bCs/>
        </w:rPr>
        <w:t xml:space="preserve"> promises and rewards of the </w:t>
      </w:r>
      <w:r w:rsidR="004F129B" w:rsidRPr="00CB1431">
        <w:rPr>
          <w:rFonts w:ascii="Century Gothic" w:eastAsia="Batang" w:hAnsi="Century Gothic" w:cs="Corbel"/>
          <w:bCs/>
        </w:rPr>
        <w:t>program?</w:t>
      </w:r>
      <w:r w:rsidRPr="00CB1431">
        <w:rPr>
          <w:rFonts w:ascii="Century Gothic" w:eastAsia="Batang" w:hAnsi="Century Gothic" w:cs="Corbel"/>
          <w:bCs/>
        </w:rPr>
        <w:t xml:space="preserve">  Knowing this and fully appreciating it as a</w:t>
      </w:r>
      <w:r w:rsidRPr="00CB1431">
        <w:rPr>
          <w:rFonts w:ascii="Century Gothic" w:eastAsia="Batang" w:hAnsi="Century Gothic" w:cs="Corbel"/>
          <w:bCs/>
        </w:rPr>
        <w:t xml:space="preserve"> chance on a new life, a more spiritual </w:t>
      </w:r>
      <w:proofErr w:type="gramStart"/>
      <w:r w:rsidRPr="00CB1431">
        <w:rPr>
          <w:rFonts w:ascii="Century Gothic" w:eastAsia="Batang" w:hAnsi="Century Gothic" w:cs="Corbel"/>
          <w:bCs/>
        </w:rPr>
        <w:t>life</w:t>
      </w:r>
      <w:proofErr w:type="gramEnd"/>
      <w:r w:rsidRPr="00CB1431">
        <w:rPr>
          <w:rFonts w:ascii="Century Gothic" w:eastAsia="Batang" w:hAnsi="Century Gothic" w:cs="Corbel"/>
          <w:bCs/>
        </w:rPr>
        <w:t xml:space="preserve"> and the</w:t>
      </w:r>
      <w:r w:rsidRPr="00CB1431">
        <w:rPr>
          <w:rFonts w:ascii="Century Gothic" w:eastAsia="Batang" w:hAnsi="Century Gothic" w:cs="Corbel"/>
          <w:bCs/>
        </w:rPr>
        <w:t xml:space="preserve"> sacred gift that </w:t>
      </w:r>
      <w:r w:rsidR="004F129B">
        <w:rPr>
          <w:rFonts w:ascii="Century Gothic" w:eastAsia="Batang" w:hAnsi="Century Gothic" w:cs="Corbel"/>
          <w:bCs/>
        </w:rPr>
        <w:t>it could</w:t>
      </w:r>
      <w:r w:rsidRPr="00CB1431">
        <w:rPr>
          <w:rFonts w:ascii="Century Gothic" w:eastAsia="Batang" w:hAnsi="Century Gothic" w:cs="Corbel"/>
          <w:bCs/>
        </w:rPr>
        <w:t xml:space="preserve"> propel us to keep coming back and keep working the pro</w:t>
      </w:r>
      <w:r w:rsidRPr="00CB1431">
        <w:rPr>
          <w:rFonts w:ascii="Century Gothic" w:eastAsia="Batang" w:hAnsi="Century Gothic" w:cs="Corbel"/>
          <w:bCs/>
        </w:rPr>
        <w:t xml:space="preserve">gram.  </w:t>
      </w:r>
    </w:p>
    <w:p w14:paraId="5ADCD7EE" w14:textId="77777777" w:rsidR="00000000" w:rsidRPr="00CB1431" w:rsidRDefault="004808CB">
      <w:pPr>
        <w:pStyle w:val="NormalWeb"/>
        <w:spacing w:before="0" w:after="0"/>
        <w:rPr>
          <w:rFonts w:ascii="Century Gothic" w:eastAsia="Batang" w:hAnsi="Century Gothic" w:cs="Corbel"/>
        </w:rPr>
      </w:pPr>
    </w:p>
    <w:p w14:paraId="6554A79D" w14:textId="77777777" w:rsidR="00000000" w:rsidRPr="00CB1431" w:rsidRDefault="004808CB">
      <w:pPr>
        <w:pStyle w:val="NormalWeb"/>
        <w:spacing w:before="0" w:after="0"/>
        <w:rPr>
          <w:rFonts w:ascii="Century Gothic" w:hAnsi="Century Gothic"/>
        </w:rPr>
      </w:pPr>
      <w:r w:rsidRPr="00CB1431">
        <w:rPr>
          <w:rFonts w:ascii="Century Gothic" w:eastAsia="Batang" w:hAnsi="Century Gothic" w:cs="Corbel"/>
          <w:bCs/>
        </w:rPr>
        <w:t>Step 10 is really Step 4 thru 9 in a single package.  Working step 10 means adopting a way of life that requires continuous effort and effort</w:t>
      </w:r>
      <w:r w:rsidRPr="00CB1431">
        <w:rPr>
          <w:rFonts w:ascii="Century Gothic" w:eastAsia="Batang" w:hAnsi="Century Gothic" w:cs="Corbel"/>
        </w:rPr>
        <w:t xml:space="preserve">.  It truly is </w:t>
      </w:r>
      <w:r w:rsidRPr="00CB1431">
        <w:rPr>
          <w:rFonts w:ascii="Century Gothic" w:eastAsia="Batang" w:hAnsi="Century Gothic" w:cs="Corbel"/>
          <w:bCs/>
          <w:i/>
        </w:rPr>
        <w:t>“</w:t>
      </w:r>
      <w:r w:rsidRPr="00CB1431">
        <w:rPr>
          <w:rFonts w:ascii="Century Gothic" w:eastAsia="Batang" w:hAnsi="Century Gothic" w:cs="Corbel"/>
          <w:bCs/>
          <w:i/>
        </w:rPr>
        <w:t xml:space="preserve">A Design for Living.”  </w:t>
      </w:r>
    </w:p>
    <w:p w14:paraId="7BAF3049" w14:textId="77777777" w:rsidR="00000000" w:rsidRPr="00CB1431" w:rsidRDefault="004808CB">
      <w:pPr>
        <w:pStyle w:val="NormalWeb"/>
        <w:spacing w:before="0" w:after="0"/>
        <w:rPr>
          <w:rFonts w:ascii="Century Gothic" w:hAnsi="Century Gothic"/>
        </w:rPr>
      </w:pPr>
    </w:p>
    <w:p w14:paraId="0ADC6333" w14:textId="77777777" w:rsidR="00000000" w:rsidRPr="00CB1431" w:rsidRDefault="004808CB" w:rsidP="0062024B">
      <w:pPr>
        <w:pStyle w:val="NormalWeb"/>
        <w:keepNext/>
        <w:keepLines/>
        <w:spacing w:before="0" w:after="0"/>
        <w:rPr>
          <w:rFonts w:ascii="Century Gothic" w:hAnsi="Century Gothic" w:cs="Andalus"/>
        </w:rPr>
      </w:pPr>
      <w:r w:rsidRPr="00CB1431">
        <w:rPr>
          <w:rFonts w:ascii="Century Gothic" w:hAnsi="Century Gothic" w:cs="Andalus"/>
          <w:bCs/>
        </w:rPr>
        <w:lastRenderedPageBreak/>
        <w:t xml:space="preserve">The following guide is drawn verbatim from </w:t>
      </w:r>
      <w:r w:rsidRPr="00CB1431">
        <w:rPr>
          <w:rFonts w:ascii="Century Gothic" w:hAnsi="Century Gothic" w:cs="Andalus"/>
          <w:bCs/>
          <w:i/>
          <w:iCs/>
        </w:rPr>
        <w:t xml:space="preserve">Alcoholics Anonymous </w:t>
      </w:r>
      <w:r w:rsidRPr="00CB1431">
        <w:rPr>
          <w:rFonts w:ascii="Century Gothic" w:hAnsi="Century Gothic" w:cs="Andalus"/>
          <w:bCs/>
        </w:rPr>
        <w:t>(</w:t>
      </w:r>
      <w:r w:rsidRPr="00CB1431">
        <w:rPr>
          <w:rFonts w:ascii="Century Gothic" w:hAnsi="Century Gothic" w:cs="Andalus"/>
          <w:bCs/>
        </w:rPr>
        <w:t>pp. 84-86):</w:t>
      </w:r>
    </w:p>
    <w:p w14:paraId="43D6469C" w14:textId="77777777" w:rsidR="00000000" w:rsidRPr="00CB1431" w:rsidRDefault="004808CB" w:rsidP="0062024B">
      <w:pPr>
        <w:pStyle w:val="NormalWeb"/>
        <w:keepNext/>
        <w:keepLines/>
        <w:numPr>
          <w:ilvl w:val="0"/>
          <w:numId w:val="2"/>
        </w:numPr>
        <w:tabs>
          <w:tab w:val="left" w:pos="648"/>
        </w:tabs>
        <w:spacing w:before="0" w:after="0" w:line="200" w:lineRule="atLeast"/>
        <w:rPr>
          <w:rFonts w:ascii="Century Gothic" w:hAnsi="Century Gothic" w:cs="Andalus"/>
        </w:rPr>
      </w:pPr>
      <w:r w:rsidRPr="00CB1431">
        <w:rPr>
          <w:rFonts w:ascii="Century Gothic" w:hAnsi="Century Gothic" w:cs="Andalus"/>
        </w:rPr>
        <w:t>Was I:</w:t>
      </w:r>
    </w:p>
    <w:p w14:paraId="0E5FB986" w14:textId="77777777" w:rsidR="00000000" w:rsidRPr="00CB1431" w:rsidRDefault="004808CB" w:rsidP="0062024B">
      <w:pPr>
        <w:pStyle w:val="NormalWeb"/>
        <w:keepNext/>
        <w:keepLines/>
        <w:numPr>
          <w:ilvl w:val="1"/>
          <w:numId w:val="2"/>
        </w:numPr>
        <w:tabs>
          <w:tab w:val="left" w:pos="1440"/>
        </w:tabs>
        <w:spacing w:before="0" w:after="0" w:line="200" w:lineRule="atLeast"/>
        <w:rPr>
          <w:rFonts w:ascii="Century Gothic" w:hAnsi="Century Gothic" w:cs="Andalus"/>
        </w:rPr>
      </w:pPr>
      <w:r w:rsidRPr="00CB1431">
        <w:rPr>
          <w:rFonts w:ascii="Century Gothic" w:hAnsi="Century Gothic" w:cs="Andalus"/>
        </w:rPr>
        <w:t>Resentful?</w:t>
      </w:r>
    </w:p>
    <w:p w14:paraId="095CFDE9" w14:textId="77777777" w:rsidR="00000000" w:rsidRPr="00CB1431" w:rsidRDefault="004808CB" w:rsidP="0062024B">
      <w:pPr>
        <w:pStyle w:val="NormalWeb"/>
        <w:keepNext/>
        <w:keepLines/>
        <w:numPr>
          <w:ilvl w:val="1"/>
          <w:numId w:val="2"/>
        </w:numPr>
        <w:tabs>
          <w:tab w:val="left" w:pos="1440"/>
        </w:tabs>
        <w:spacing w:before="0" w:after="0" w:line="200" w:lineRule="atLeast"/>
        <w:rPr>
          <w:rFonts w:ascii="Century Gothic" w:hAnsi="Century Gothic" w:cs="Andalus"/>
        </w:rPr>
      </w:pPr>
      <w:r w:rsidRPr="00CB1431">
        <w:rPr>
          <w:rFonts w:ascii="Century Gothic" w:hAnsi="Century Gothic" w:cs="Andalus"/>
        </w:rPr>
        <w:t>Selfish?</w:t>
      </w:r>
      <w:r w:rsidRPr="00CB1431">
        <w:rPr>
          <w:rFonts w:ascii="Century Gothic" w:hAnsi="Century Gothic" w:cs="Andalus"/>
        </w:rPr>
        <w:tab/>
      </w:r>
    </w:p>
    <w:p w14:paraId="4F8577E9" w14:textId="77777777" w:rsidR="00000000" w:rsidRPr="00CB1431" w:rsidRDefault="004808CB" w:rsidP="0062024B">
      <w:pPr>
        <w:pStyle w:val="NormalWeb"/>
        <w:keepNext/>
        <w:keepLines/>
        <w:numPr>
          <w:ilvl w:val="1"/>
          <w:numId w:val="2"/>
        </w:numPr>
        <w:tabs>
          <w:tab w:val="left" w:pos="1440"/>
        </w:tabs>
        <w:spacing w:before="0" w:after="0" w:line="200" w:lineRule="atLeast"/>
        <w:rPr>
          <w:rFonts w:ascii="Century Gothic" w:hAnsi="Century Gothic" w:cs="Andalus"/>
        </w:rPr>
      </w:pPr>
      <w:r w:rsidRPr="00CB1431">
        <w:rPr>
          <w:rFonts w:ascii="Century Gothic" w:hAnsi="Century Gothic" w:cs="Andalus"/>
        </w:rPr>
        <w:t>Dishonest?</w:t>
      </w:r>
    </w:p>
    <w:p w14:paraId="4E55FC30" w14:textId="77777777" w:rsidR="00000000" w:rsidRPr="00CB1431" w:rsidRDefault="004808CB" w:rsidP="0062024B">
      <w:pPr>
        <w:pStyle w:val="NormalWeb"/>
        <w:keepNext/>
        <w:keepLines/>
        <w:numPr>
          <w:ilvl w:val="1"/>
          <w:numId w:val="2"/>
        </w:numPr>
        <w:tabs>
          <w:tab w:val="left" w:pos="1440"/>
        </w:tabs>
        <w:spacing w:before="0" w:after="0" w:line="200" w:lineRule="atLeast"/>
        <w:rPr>
          <w:rFonts w:ascii="Century Gothic" w:hAnsi="Century Gothic" w:cs="Andalus"/>
        </w:rPr>
      </w:pPr>
      <w:r w:rsidRPr="00CB1431">
        <w:rPr>
          <w:rFonts w:ascii="Century Gothic" w:hAnsi="Century Gothic" w:cs="Andalus"/>
        </w:rPr>
        <w:t>Afraid?</w:t>
      </w:r>
    </w:p>
    <w:p w14:paraId="53B88F68" w14:textId="77777777" w:rsidR="00000000" w:rsidRPr="00CB1431" w:rsidRDefault="004808CB" w:rsidP="0062024B">
      <w:pPr>
        <w:pStyle w:val="NormalWeb"/>
        <w:keepNext/>
        <w:keepLines/>
        <w:numPr>
          <w:ilvl w:val="0"/>
          <w:numId w:val="2"/>
        </w:numPr>
        <w:tabs>
          <w:tab w:val="left" w:pos="648"/>
        </w:tabs>
        <w:spacing w:before="0" w:after="0" w:line="200" w:lineRule="atLeast"/>
        <w:rPr>
          <w:rFonts w:ascii="Century Gothic" w:hAnsi="Century Gothic" w:cs="Andalus"/>
        </w:rPr>
      </w:pPr>
      <w:r w:rsidRPr="00CB1431">
        <w:rPr>
          <w:rFonts w:ascii="Century Gothic" w:hAnsi="Century Gothic" w:cs="Andalus"/>
        </w:rPr>
        <w:t>Do I owe an apology?</w:t>
      </w:r>
    </w:p>
    <w:p w14:paraId="6A627E0B" w14:textId="77777777" w:rsidR="00000000" w:rsidRPr="00CB1431" w:rsidRDefault="004808CB" w:rsidP="0062024B">
      <w:pPr>
        <w:pStyle w:val="NormalWeb"/>
        <w:keepNext/>
        <w:keepLines/>
        <w:numPr>
          <w:ilvl w:val="0"/>
          <w:numId w:val="2"/>
        </w:numPr>
        <w:tabs>
          <w:tab w:val="left" w:pos="648"/>
        </w:tabs>
        <w:spacing w:before="0" w:after="0" w:line="200" w:lineRule="atLeast"/>
        <w:rPr>
          <w:rFonts w:ascii="Century Gothic" w:hAnsi="Century Gothic" w:cs="Andalus"/>
        </w:rPr>
      </w:pPr>
      <w:r w:rsidRPr="00CB1431">
        <w:rPr>
          <w:rFonts w:ascii="Century Gothic" w:hAnsi="Century Gothic" w:cs="Andalus"/>
        </w:rPr>
        <w:t>Have I kept something to myself which should be discussed with another person at once?</w:t>
      </w:r>
    </w:p>
    <w:p w14:paraId="5F8A5019" w14:textId="77777777" w:rsidR="00000000" w:rsidRPr="00CB1431" w:rsidRDefault="004808CB" w:rsidP="0062024B">
      <w:pPr>
        <w:pStyle w:val="NormalWeb"/>
        <w:keepNext/>
        <w:keepLines/>
        <w:numPr>
          <w:ilvl w:val="0"/>
          <w:numId w:val="2"/>
        </w:numPr>
        <w:tabs>
          <w:tab w:val="left" w:pos="648"/>
        </w:tabs>
        <w:spacing w:before="0" w:after="0" w:line="200" w:lineRule="atLeast"/>
        <w:rPr>
          <w:rFonts w:ascii="Century Gothic" w:hAnsi="Century Gothic" w:cs="Andalus"/>
        </w:rPr>
      </w:pPr>
      <w:r w:rsidRPr="00CB1431">
        <w:rPr>
          <w:rFonts w:ascii="Century Gothic" w:hAnsi="Century Gothic" w:cs="Andalus"/>
        </w:rPr>
        <w:t>Was I kind and loving toward all?</w:t>
      </w:r>
    </w:p>
    <w:p w14:paraId="582FC2B2" w14:textId="77777777" w:rsidR="00000000" w:rsidRPr="00CB1431" w:rsidRDefault="004808CB" w:rsidP="0062024B">
      <w:pPr>
        <w:pStyle w:val="NormalWeb"/>
        <w:keepNext/>
        <w:keepLines/>
        <w:numPr>
          <w:ilvl w:val="0"/>
          <w:numId w:val="2"/>
        </w:numPr>
        <w:tabs>
          <w:tab w:val="left" w:pos="648"/>
        </w:tabs>
        <w:spacing w:before="0" w:after="0" w:line="200" w:lineRule="atLeast"/>
        <w:rPr>
          <w:rFonts w:ascii="Century Gothic" w:hAnsi="Century Gothic" w:cs="Andalus"/>
        </w:rPr>
      </w:pPr>
      <w:r w:rsidRPr="00CB1431">
        <w:rPr>
          <w:rFonts w:ascii="Century Gothic" w:hAnsi="Century Gothic" w:cs="Andalus"/>
        </w:rPr>
        <w:t>What could I have done better?</w:t>
      </w:r>
    </w:p>
    <w:p w14:paraId="3B4D0AEB" w14:textId="77777777" w:rsidR="00000000" w:rsidRPr="00CB1431" w:rsidRDefault="004808CB" w:rsidP="0062024B">
      <w:pPr>
        <w:pStyle w:val="NormalWeb"/>
        <w:keepNext/>
        <w:keepLines/>
        <w:numPr>
          <w:ilvl w:val="0"/>
          <w:numId w:val="2"/>
        </w:numPr>
        <w:tabs>
          <w:tab w:val="left" w:pos="648"/>
        </w:tabs>
        <w:spacing w:before="0" w:after="0" w:line="200" w:lineRule="atLeast"/>
        <w:rPr>
          <w:rFonts w:ascii="Century Gothic" w:hAnsi="Century Gothic" w:cs="Andalus"/>
        </w:rPr>
      </w:pPr>
      <w:r w:rsidRPr="00CB1431">
        <w:rPr>
          <w:rFonts w:ascii="Century Gothic" w:hAnsi="Century Gothic" w:cs="Andalus"/>
        </w:rPr>
        <w:t>Was I thinking of myself</w:t>
      </w:r>
      <w:r w:rsidRPr="00CB1431">
        <w:rPr>
          <w:rFonts w:ascii="Century Gothic" w:hAnsi="Century Gothic" w:cs="Andalus"/>
        </w:rPr>
        <w:t xml:space="preserve"> most of the time?</w:t>
      </w:r>
    </w:p>
    <w:p w14:paraId="15A8B490" w14:textId="77777777" w:rsidR="00000000" w:rsidRPr="00CB1431" w:rsidRDefault="004808CB" w:rsidP="0062024B">
      <w:pPr>
        <w:pStyle w:val="NormalWeb"/>
        <w:keepNext/>
        <w:keepLines/>
        <w:numPr>
          <w:ilvl w:val="0"/>
          <w:numId w:val="2"/>
        </w:numPr>
        <w:tabs>
          <w:tab w:val="left" w:pos="648"/>
        </w:tabs>
        <w:spacing w:before="0" w:after="0" w:line="200" w:lineRule="atLeast"/>
        <w:rPr>
          <w:rFonts w:ascii="Century Gothic" w:hAnsi="Century Gothic" w:cs="Andalus"/>
        </w:rPr>
      </w:pPr>
      <w:r w:rsidRPr="00CB1431">
        <w:rPr>
          <w:rFonts w:ascii="Century Gothic" w:hAnsi="Century Gothic" w:cs="Andalus"/>
        </w:rPr>
        <w:t>Or was I thinking of what I could do for others, what I could pack into the mainstream of life?</w:t>
      </w:r>
    </w:p>
    <w:p w14:paraId="0423ADF7" w14:textId="77777777" w:rsidR="00000000" w:rsidRPr="00CB1431" w:rsidRDefault="004808CB">
      <w:pPr>
        <w:pStyle w:val="NormalWeb"/>
        <w:spacing w:before="0" w:after="0" w:line="200" w:lineRule="atLeast"/>
        <w:ind w:left="360"/>
        <w:rPr>
          <w:rFonts w:ascii="Century Gothic" w:hAnsi="Century Gothic" w:cs="Andalus"/>
        </w:rPr>
      </w:pPr>
      <w:r w:rsidRPr="00CB1431">
        <w:rPr>
          <w:rFonts w:ascii="Century Gothic" w:hAnsi="Century Gothic" w:cs="Andalus"/>
        </w:rPr>
        <w:t xml:space="preserve">After making our review we ask God's forgiveness and inquire what corrective measures should be taken.  </w:t>
      </w:r>
      <w:r w:rsidRPr="00CB1431">
        <w:rPr>
          <w:rFonts w:ascii="Century Gothic" w:hAnsi="Century Gothic" w:cs="Andalus"/>
          <w:bCs/>
        </w:rPr>
        <w:t>At all times we continue to watch for</w:t>
      </w:r>
      <w:r w:rsidRPr="00CB1431">
        <w:rPr>
          <w:rFonts w:ascii="Century Gothic" w:hAnsi="Century Gothic" w:cs="Andalus"/>
          <w:bCs/>
        </w:rPr>
        <w:t xml:space="preserve"> selfishness, dishonesty, resentment, and fear. When these crop up we:</w:t>
      </w:r>
    </w:p>
    <w:p w14:paraId="67D5924D" w14:textId="77777777" w:rsidR="00000000" w:rsidRPr="00CB1431" w:rsidRDefault="004808CB">
      <w:pPr>
        <w:pStyle w:val="NormalWeb"/>
        <w:numPr>
          <w:ilvl w:val="0"/>
          <w:numId w:val="3"/>
        </w:numPr>
        <w:tabs>
          <w:tab w:val="left" w:pos="648"/>
        </w:tabs>
        <w:spacing w:before="0" w:after="0" w:line="200" w:lineRule="atLeast"/>
        <w:rPr>
          <w:rFonts w:ascii="Century Gothic" w:hAnsi="Century Gothic" w:cs="Andalus"/>
        </w:rPr>
      </w:pPr>
      <w:r w:rsidRPr="00CB1431">
        <w:rPr>
          <w:rFonts w:ascii="Century Gothic" w:hAnsi="Century Gothic" w:cs="Andalus"/>
        </w:rPr>
        <w:t>Ask God at once to remove them.</w:t>
      </w:r>
    </w:p>
    <w:p w14:paraId="075A8F4F" w14:textId="77777777" w:rsidR="00000000" w:rsidRPr="00CB1431" w:rsidRDefault="004808CB">
      <w:pPr>
        <w:pStyle w:val="NormalWeb"/>
        <w:numPr>
          <w:ilvl w:val="0"/>
          <w:numId w:val="3"/>
        </w:numPr>
        <w:tabs>
          <w:tab w:val="left" w:pos="648"/>
        </w:tabs>
        <w:spacing w:before="0" w:after="0" w:line="200" w:lineRule="atLeast"/>
        <w:rPr>
          <w:rFonts w:ascii="Century Gothic" w:hAnsi="Century Gothic" w:cs="Andalus"/>
        </w:rPr>
      </w:pPr>
      <w:r w:rsidRPr="00CB1431">
        <w:rPr>
          <w:rFonts w:ascii="Century Gothic" w:hAnsi="Century Gothic" w:cs="Andalus"/>
        </w:rPr>
        <w:t>We discuss them with someone immediately.</w:t>
      </w:r>
    </w:p>
    <w:p w14:paraId="38387C6D" w14:textId="77777777" w:rsidR="00000000" w:rsidRPr="00CB1431" w:rsidRDefault="004808CB">
      <w:pPr>
        <w:pStyle w:val="NormalWeb"/>
        <w:numPr>
          <w:ilvl w:val="0"/>
          <w:numId w:val="3"/>
        </w:numPr>
        <w:tabs>
          <w:tab w:val="left" w:pos="648"/>
        </w:tabs>
        <w:spacing w:before="0" w:after="0" w:line="200" w:lineRule="atLeast"/>
        <w:rPr>
          <w:rFonts w:ascii="Century Gothic" w:hAnsi="Century Gothic" w:cs="Andalus"/>
        </w:rPr>
      </w:pPr>
      <w:r w:rsidRPr="00CB1431">
        <w:rPr>
          <w:rFonts w:ascii="Century Gothic" w:hAnsi="Century Gothic" w:cs="Andalus"/>
        </w:rPr>
        <w:t>And make amends quickly if we have harmed anyone.</w:t>
      </w:r>
    </w:p>
    <w:p w14:paraId="6A0A3A4F" w14:textId="5AD29C49" w:rsidR="00000000" w:rsidRPr="000F48E2" w:rsidRDefault="004808CB">
      <w:pPr>
        <w:numPr>
          <w:ilvl w:val="0"/>
          <w:numId w:val="3"/>
        </w:numPr>
        <w:tabs>
          <w:tab w:val="left" w:pos="648"/>
        </w:tabs>
        <w:spacing w:line="200" w:lineRule="atLeast"/>
        <w:rPr>
          <w:rFonts w:ascii="Century Gothic" w:eastAsia="Batang" w:hAnsi="Century Gothic" w:cs="Andalus"/>
          <w:szCs w:val="24"/>
        </w:rPr>
      </w:pPr>
      <w:r w:rsidRPr="00CB1431">
        <w:rPr>
          <w:rFonts w:ascii="Century Gothic" w:hAnsi="Century Gothic" w:cs="Andalus"/>
          <w:szCs w:val="24"/>
        </w:rPr>
        <w:t>Then we resolutely turn our thoughts to someone we can help.</w:t>
      </w:r>
    </w:p>
    <w:p w14:paraId="5CC270BD" w14:textId="77777777" w:rsidR="000F48E2" w:rsidRPr="00CB1431" w:rsidRDefault="000F48E2" w:rsidP="000F48E2">
      <w:pPr>
        <w:spacing w:line="200" w:lineRule="atLeast"/>
        <w:ind w:left="648"/>
        <w:rPr>
          <w:rFonts w:ascii="Century Gothic" w:eastAsia="Batang" w:hAnsi="Century Gothic" w:cs="Andalus"/>
          <w:szCs w:val="24"/>
        </w:rPr>
      </w:pPr>
    </w:p>
    <w:p w14:paraId="256BEB4D" w14:textId="77777777" w:rsidR="00000000" w:rsidRPr="00CB1431" w:rsidRDefault="004808CB">
      <w:pPr>
        <w:spacing w:line="360" w:lineRule="auto"/>
        <w:rPr>
          <w:rFonts w:ascii="Century Gothic" w:eastAsia="Batang" w:hAnsi="Century Gothic" w:cs="Andalus"/>
          <w:szCs w:val="24"/>
        </w:rPr>
      </w:pPr>
      <w:r w:rsidRPr="00CB1431">
        <w:rPr>
          <w:rFonts w:ascii="Century Gothic" w:eastAsia="Batang" w:hAnsi="Century Gothic" w:cs="Andalus"/>
          <w:szCs w:val="24"/>
        </w:rPr>
        <w:t xml:space="preserve">Some of the </w:t>
      </w:r>
      <w:r w:rsidRPr="00CB1431">
        <w:rPr>
          <w:rFonts w:ascii="Century Gothic" w:eastAsia="Batang" w:hAnsi="Century Gothic" w:cs="Andalus"/>
          <w:i/>
          <w:iCs/>
          <w:szCs w:val="24"/>
        </w:rPr>
        <w:t>things</w:t>
      </w:r>
      <w:r w:rsidRPr="00CB1431">
        <w:rPr>
          <w:rFonts w:ascii="Century Gothic" w:eastAsia="Batang" w:hAnsi="Century Gothic" w:cs="Andalus"/>
          <w:szCs w:val="24"/>
        </w:rPr>
        <w:t xml:space="preserve"> we would do well to cover in an inventory: </w:t>
      </w:r>
    </w:p>
    <w:p w14:paraId="382EB374" w14:textId="4684B2F8"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Selfishness - - the common vice of all alcoholics</w:t>
      </w:r>
      <w:r w:rsidR="000F48E2">
        <w:rPr>
          <w:rFonts w:ascii="Century Gothic" w:eastAsia="Batang" w:hAnsi="Century Gothic" w:cs="Andalus"/>
          <w:szCs w:val="24"/>
        </w:rPr>
        <w:t>- What did I want and why?</w:t>
      </w:r>
      <w:r w:rsidRPr="00CB1431">
        <w:rPr>
          <w:rFonts w:ascii="Century Gothic" w:eastAsia="Batang" w:hAnsi="Century Gothic" w:cs="Andalus"/>
          <w:szCs w:val="24"/>
        </w:rPr>
        <w:t xml:space="preserve"> </w:t>
      </w:r>
    </w:p>
    <w:p w14:paraId="72A731BE" w14:textId="11922CDD"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Egotism - - who is without some of it? Self-Importance, Mr. Big</w:t>
      </w:r>
      <w:r w:rsidR="000F48E2">
        <w:rPr>
          <w:rFonts w:ascii="Century Gothic" w:eastAsia="Batang" w:hAnsi="Century Gothic" w:cs="Andalus"/>
          <w:szCs w:val="24"/>
        </w:rPr>
        <w:t>. Am I rightsized?</w:t>
      </w:r>
      <w:r w:rsidRPr="00CB1431">
        <w:rPr>
          <w:rFonts w:ascii="Century Gothic" w:eastAsia="Batang" w:hAnsi="Century Gothic" w:cs="Andalus"/>
          <w:szCs w:val="24"/>
        </w:rPr>
        <w:t xml:space="preserve"> </w:t>
      </w:r>
    </w:p>
    <w:p w14:paraId="132C469A" w14:textId="7C882359"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 xml:space="preserve">False Pride - - too big to admit a fault or an error. </w:t>
      </w:r>
      <w:r w:rsidR="000F48E2">
        <w:rPr>
          <w:rFonts w:ascii="Century Gothic" w:eastAsia="Batang" w:hAnsi="Century Gothic" w:cs="Andalus"/>
          <w:szCs w:val="24"/>
        </w:rPr>
        <w:t>Look for fear.</w:t>
      </w:r>
    </w:p>
    <w:p w14:paraId="249D5019" w14:textId="2DA33CF8"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Impatience - - the s</w:t>
      </w:r>
      <w:r w:rsidRPr="00CB1431">
        <w:rPr>
          <w:rFonts w:ascii="Century Gothic" w:eastAsia="Batang" w:hAnsi="Century Gothic" w:cs="Andalus"/>
          <w:szCs w:val="24"/>
        </w:rPr>
        <w:t xml:space="preserve">poiled child in a grown man. </w:t>
      </w:r>
      <w:r w:rsidR="000F48E2">
        <w:rPr>
          <w:rFonts w:ascii="Century Gothic" w:eastAsia="Batang" w:hAnsi="Century Gothic" w:cs="Andalus"/>
          <w:szCs w:val="24"/>
        </w:rPr>
        <w:t>Is it really all about you?</w:t>
      </w:r>
    </w:p>
    <w:p w14:paraId="421693DE" w14:textId="1BD8418E"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 xml:space="preserve">Resentments - - an alcoholic usually is sore at the whole world. Everybody </w:t>
      </w:r>
      <w:r w:rsidR="000F48E2">
        <w:rPr>
          <w:rFonts w:ascii="Century Gothic" w:eastAsia="Batang" w:hAnsi="Century Gothic" w:cs="Andalus"/>
          <w:szCs w:val="24"/>
        </w:rPr>
        <w:t xml:space="preserve">ELSE </w:t>
      </w:r>
      <w:r w:rsidRPr="00CB1431">
        <w:rPr>
          <w:rFonts w:ascii="Century Gothic" w:eastAsia="Batang" w:hAnsi="Century Gothic" w:cs="Andalus"/>
          <w:szCs w:val="24"/>
        </w:rPr>
        <w:t xml:space="preserve">is wrong! </w:t>
      </w:r>
    </w:p>
    <w:p w14:paraId="77337BBE" w14:textId="77777777"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 xml:space="preserve">Lack of common honesty - - usually fooling </w:t>
      </w:r>
      <w:proofErr w:type="gramStart"/>
      <w:r w:rsidRPr="00CB1431">
        <w:rPr>
          <w:rFonts w:ascii="Century Gothic" w:eastAsia="Batang" w:hAnsi="Century Gothic" w:cs="Andalus"/>
          <w:szCs w:val="24"/>
        </w:rPr>
        <w:t>ourselves</w:t>
      </w:r>
      <w:proofErr w:type="gramEnd"/>
      <w:r w:rsidRPr="00CB1431">
        <w:rPr>
          <w:rFonts w:ascii="Century Gothic" w:eastAsia="Batang" w:hAnsi="Century Gothic" w:cs="Andalus"/>
          <w:szCs w:val="24"/>
        </w:rPr>
        <w:t xml:space="preserve"> and </w:t>
      </w:r>
      <w:r w:rsidRPr="00CB1431">
        <w:rPr>
          <w:rFonts w:ascii="Century Gothic" w:eastAsia="Batang" w:hAnsi="Century Gothic" w:cs="Andalus"/>
          <w:i/>
          <w:iCs/>
          <w:szCs w:val="24"/>
        </w:rPr>
        <w:t>trying</w:t>
      </w:r>
      <w:r w:rsidRPr="00CB1431">
        <w:rPr>
          <w:rFonts w:ascii="Century Gothic" w:eastAsia="Batang" w:hAnsi="Century Gothic" w:cs="Andalus"/>
          <w:szCs w:val="24"/>
        </w:rPr>
        <w:t xml:space="preserve"> to fool others. False pretense, sham. </w:t>
      </w:r>
    </w:p>
    <w:p w14:paraId="0D1F2EE6" w14:textId="47A9BD6B"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 xml:space="preserve">Deceit. </w:t>
      </w:r>
      <w:r w:rsidR="000F48E2">
        <w:rPr>
          <w:rFonts w:ascii="Century Gothic" w:eastAsia="Batang" w:hAnsi="Century Gothic" w:cs="Andalus"/>
          <w:szCs w:val="24"/>
        </w:rPr>
        <w:t xml:space="preserve"> Do we hide our bad intentions behind a good intention?</w:t>
      </w:r>
    </w:p>
    <w:p w14:paraId="0056DF3D" w14:textId="3194F786"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Hate - - the outgrowth of an</w:t>
      </w:r>
      <w:r w:rsidRPr="00CB1431">
        <w:rPr>
          <w:rFonts w:ascii="Century Gothic" w:eastAsia="Batang" w:hAnsi="Century Gothic" w:cs="Andalus"/>
          <w:szCs w:val="24"/>
        </w:rPr>
        <w:t xml:space="preserve">ger and resentment. </w:t>
      </w:r>
      <w:r w:rsidR="000F48E2">
        <w:rPr>
          <w:rFonts w:ascii="Century Gothic" w:eastAsia="Batang" w:hAnsi="Century Gothic" w:cs="Andalus"/>
          <w:szCs w:val="24"/>
        </w:rPr>
        <w:t xml:space="preserve">Do I mean it when I say this? </w:t>
      </w:r>
    </w:p>
    <w:p w14:paraId="1FBEC4AF" w14:textId="1C532B28"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 xml:space="preserve">Jealousy - - just </w:t>
      </w:r>
      <w:r w:rsidRPr="00CB1431">
        <w:rPr>
          <w:rFonts w:ascii="Century Gothic" w:eastAsia="Batang" w:hAnsi="Century Gothic" w:cs="Andalus"/>
          <w:i/>
          <w:iCs/>
          <w:szCs w:val="24"/>
        </w:rPr>
        <w:t>wanting</w:t>
      </w:r>
      <w:r w:rsidRPr="00CB1431">
        <w:rPr>
          <w:rFonts w:ascii="Century Gothic" w:eastAsia="Batang" w:hAnsi="Century Gothic" w:cs="Andalus"/>
          <w:szCs w:val="24"/>
        </w:rPr>
        <w:t xml:space="preserve"> what the other fellow worked to get. </w:t>
      </w:r>
      <w:r w:rsidR="00842506">
        <w:rPr>
          <w:rFonts w:ascii="Century Gothic" w:eastAsia="Batang" w:hAnsi="Century Gothic" w:cs="Andalus"/>
          <w:szCs w:val="24"/>
        </w:rPr>
        <w:t xml:space="preserve"> Prosperity Envy.</w:t>
      </w:r>
    </w:p>
    <w:p w14:paraId="748C36C7" w14:textId="7B80F15E"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 xml:space="preserve">Envy - - a sure-fire cause of discontent and unhappiness. </w:t>
      </w:r>
      <w:r w:rsidR="00842506">
        <w:rPr>
          <w:rFonts w:ascii="Century Gothic" w:eastAsia="Batang" w:hAnsi="Century Gothic" w:cs="Andalus"/>
          <w:szCs w:val="24"/>
        </w:rPr>
        <w:t xml:space="preserve"> Is this really Jealousy?</w:t>
      </w:r>
    </w:p>
    <w:p w14:paraId="421E6A47" w14:textId="6EBA96F4" w:rsidR="00000000" w:rsidRPr="00CB1431" w:rsidRDefault="004808CB" w:rsidP="004405F9">
      <w:pPr>
        <w:numPr>
          <w:ilvl w:val="0"/>
          <w:numId w:val="6"/>
        </w:numPr>
        <w:rPr>
          <w:rFonts w:ascii="Century Gothic" w:eastAsia="Batang" w:hAnsi="Century Gothic" w:cs="Andalus"/>
          <w:szCs w:val="24"/>
        </w:rPr>
      </w:pPr>
      <w:r w:rsidRPr="00CB1431">
        <w:rPr>
          <w:rFonts w:ascii="Century Gothic" w:eastAsia="Batang" w:hAnsi="Century Gothic" w:cs="Andalus"/>
          <w:szCs w:val="24"/>
        </w:rPr>
        <w:t xml:space="preserve">Laziness - - </w:t>
      </w:r>
      <w:r w:rsidR="00842506">
        <w:rPr>
          <w:rFonts w:ascii="Century Gothic" w:eastAsia="Batang" w:hAnsi="Century Gothic" w:cs="Andalus"/>
          <w:szCs w:val="24"/>
        </w:rPr>
        <w:t>in seven syllables – procrastination.  Do I procrastinate out of fear of not being perfect?</w:t>
      </w:r>
    </w:p>
    <w:p w14:paraId="23DFF48B" w14:textId="77777777" w:rsidR="00000000" w:rsidRPr="00CB1431" w:rsidRDefault="004808CB">
      <w:pPr>
        <w:tabs>
          <w:tab w:val="left" w:pos="720"/>
        </w:tabs>
        <w:ind w:left="720" w:hanging="360"/>
        <w:rPr>
          <w:rFonts w:ascii="Century Gothic" w:eastAsia="Batang" w:hAnsi="Century Gothic" w:cs="Andalus"/>
          <w:szCs w:val="24"/>
        </w:rPr>
      </w:pPr>
    </w:p>
    <w:p w14:paraId="61B54EA9" w14:textId="5C1A2027" w:rsidR="00000000" w:rsidRPr="00CB1431" w:rsidRDefault="004808CB">
      <w:pPr>
        <w:rPr>
          <w:rFonts w:ascii="Century Gothic" w:hAnsi="Century Gothic"/>
          <w:szCs w:val="24"/>
        </w:rPr>
      </w:pPr>
      <w:r w:rsidRPr="00CB1431">
        <w:rPr>
          <w:rFonts w:ascii="Century Gothic" w:eastAsia="Batang" w:hAnsi="Century Gothic" w:cs="Andalus"/>
          <w:bCs/>
          <w:szCs w:val="24"/>
          <w:u w:val="single"/>
        </w:rPr>
        <w:t xml:space="preserve">Also include a list of </w:t>
      </w:r>
      <w:r w:rsidRPr="00CB1431">
        <w:rPr>
          <w:rFonts w:ascii="Century Gothic" w:eastAsia="Batang" w:hAnsi="Century Gothic" w:cs="Andalus"/>
          <w:b/>
          <w:bCs/>
          <w:szCs w:val="24"/>
          <w:u w:val="single"/>
        </w:rPr>
        <w:t>Victories</w:t>
      </w:r>
      <w:r w:rsidRPr="00CB1431">
        <w:rPr>
          <w:rFonts w:ascii="Century Gothic" w:eastAsia="Batang" w:hAnsi="Century Gothic" w:cs="Andalus"/>
          <w:bCs/>
          <w:szCs w:val="24"/>
          <w:u w:val="single"/>
        </w:rPr>
        <w:t xml:space="preserve"> in your inventory</w:t>
      </w:r>
      <w:r w:rsidRPr="00CB1431">
        <w:rPr>
          <w:rFonts w:ascii="Century Gothic" w:eastAsia="Batang" w:hAnsi="Century Gothic" w:cs="Andalus"/>
          <w:bCs/>
          <w:szCs w:val="24"/>
        </w:rPr>
        <w:t xml:space="preserve">.  After </w:t>
      </w:r>
      <w:r w:rsidR="000D55B8" w:rsidRPr="00CB1431">
        <w:rPr>
          <w:rFonts w:ascii="Century Gothic" w:eastAsia="Batang" w:hAnsi="Century Gothic" w:cs="Andalus"/>
          <w:bCs/>
          <w:szCs w:val="24"/>
        </w:rPr>
        <w:t>all,</w:t>
      </w:r>
      <w:r w:rsidRPr="00CB1431">
        <w:rPr>
          <w:rFonts w:ascii="Century Gothic" w:eastAsia="Batang" w:hAnsi="Century Gothic" w:cs="Andalus"/>
          <w:bCs/>
          <w:szCs w:val="24"/>
        </w:rPr>
        <w:t xml:space="preserve"> if </w:t>
      </w:r>
      <w:proofErr w:type="gramStart"/>
      <w:r w:rsidRPr="00CB1431">
        <w:rPr>
          <w:rFonts w:ascii="Century Gothic" w:eastAsia="Batang" w:hAnsi="Century Gothic" w:cs="Andalus"/>
          <w:bCs/>
          <w:szCs w:val="24"/>
        </w:rPr>
        <w:t>we’ve</w:t>
      </w:r>
      <w:proofErr w:type="gramEnd"/>
      <w:r w:rsidRPr="00CB1431">
        <w:rPr>
          <w:rFonts w:ascii="Century Gothic" w:eastAsia="Batang" w:hAnsi="Century Gothic" w:cs="Andalus"/>
          <w:bCs/>
          <w:szCs w:val="24"/>
        </w:rPr>
        <w:t xml:space="preserve"> reac</w:t>
      </w:r>
      <w:r w:rsidRPr="00CB1431">
        <w:rPr>
          <w:rFonts w:ascii="Century Gothic" w:eastAsia="Batang" w:hAnsi="Century Gothic" w:cs="Andalus"/>
          <w:bCs/>
          <w:szCs w:val="24"/>
        </w:rPr>
        <w:t>hed Step 10 and if we have been honest, open minded and willing as we worked through Steps 1 thru 9, then we are bound to recognize many daily victories – both large and small.</w:t>
      </w:r>
    </w:p>
    <w:p w14:paraId="0397A541" w14:textId="77777777" w:rsidR="00000000" w:rsidRPr="00CB1431" w:rsidRDefault="004808CB">
      <w:pPr>
        <w:rPr>
          <w:rFonts w:ascii="Century Gothic" w:hAnsi="Century Gothic"/>
          <w:szCs w:val="24"/>
        </w:rPr>
      </w:pPr>
    </w:p>
    <w:p w14:paraId="6BAB6BC1" w14:textId="77777777" w:rsidR="00000000" w:rsidRPr="00CB1431" w:rsidRDefault="004808CB">
      <w:pPr>
        <w:rPr>
          <w:rFonts w:ascii="Century Gothic" w:eastAsia="Batang" w:hAnsi="Century Gothic" w:cs="Andalus"/>
          <w:bCs/>
          <w:szCs w:val="24"/>
        </w:rPr>
      </w:pPr>
      <w:r w:rsidRPr="00CB1431">
        <w:rPr>
          <w:rFonts w:ascii="Century Gothic" w:eastAsia="Batang" w:hAnsi="Century Gothic" w:cs="Andalus"/>
          <w:bCs/>
          <w:szCs w:val="24"/>
        </w:rPr>
        <w:lastRenderedPageBreak/>
        <w:t>As part of your inventory look for victories where you surrendered and refused</w:t>
      </w:r>
      <w:r w:rsidRPr="00CB1431">
        <w:rPr>
          <w:rFonts w:ascii="Century Gothic" w:eastAsia="Batang" w:hAnsi="Century Gothic" w:cs="Andalus"/>
          <w:bCs/>
          <w:szCs w:val="24"/>
        </w:rPr>
        <w:t xml:space="preserve"> to give into your addictive ways and character defects, worked the steps and turned toward your Higher Power.     </w:t>
      </w:r>
    </w:p>
    <w:p w14:paraId="2A51AD59" w14:textId="77777777" w:rsidR="00000000" w:rsidRPr="00CB1431" w:rsidRDefault="004808CB">
      <w:pPr>
        <w:rPr>
          <w:rFonts w:ascii="Century Gothic" w:eastAsia="Batang" w:hAnsi="Century Gothic" w:cs="Andalus"/>
          <w:bCs/>
          <w:szCs w:val="24"/>
        </w:rPr>
      </w:pPr>
    </w:p>
    <w:p w14:paraId="1A73E7E8" w14:textId="524B0C1D" w:rsidR="00000000" w:rsidRPr="00CB1431" w:rsidRDefault="004808CB">
      <w:pPr>
        <w:rPr>
          <w:rFonts w:ascii="Century Gothic" w:hAnsi="Century Gothic" w:cs="Andalus"/>
          <w:szCs w:val="24"/>
        </w:rPr>
      </w:pPr>
      <w:r w:rsidRPr="00CB1431">
        <w:rPr>
          <w:rFonts w:ascii="Century Gothic" w:eastAsia="Batang" w:hAnsi="Century Gothic" w:cs="Andalus"/>
          <w:bCs/>
          <w:szCs w:val="24"/>
        </w:rPr>
        <w:t xml:space="preserve">Remember the times over the past 12 to 24 hours where you exemplified: </w:t>
      </w:r>
    </w:p>
    <w:p w14:paraId="6B946813" w14:textId="77777777" w:rsidR="00000000" w:rsidRPr="00CB1431" w:rsidRDefault="004808CB">
      <w:pPr>
        <w:rPr>
          <w:rFonts w:ascii="Century Gothic" w:hAnsi="Century Gothic" w:cs="Andalus"/>
          <w:szCs w:val="24"/>
        </w:rPr>
      </w:pPr>
    </w:p>
    <w:p w14:paraId="376994F8" w14:textId="77777777" w:rsidR="00000000" w:rsidRPr="00CB1431"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Honesty,</w:t>
      </w:r>
    </w:p>
    <w:p w14:paraId="48C1B0C4" w14:textId="77777777" w:rsidR="004405F9"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Simple Justice</w:t>
      </w:r>
    </w:p>
    <w:p w14:paraId="0EDEA0AB" w14:textId="77777777" w:rsidR="004405F9"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Fairness</w:t>
      </w:r>
    </w:p>
    <w:p w14:paraId="0B401B13" w14:textId="77777777" w:rsidR="004405F9"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Generosity</w:t>
      </w:r>
    </w:p>
    <w:p w14:paraId="277A324F" w14:textId="77777777" w:rsidR="004405F9"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Truthfulness</w:t>
      </w:r>
    </w:p>
    <w:p w14:paraId="6884AF81" w14:textId="15E8BB85" w:rsidR="00000000" w:rsidRPr="00CB1431"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 xml:space="preserve">Modesty </w:t>
      </w:r>
    </w:p>
    <w:p w14:paraId="5C16C67D" w14:textId="77777777" w:rsidR="004405F9"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Humility</w:t>
      </w:r>
    </w:p>
    <w:p w14:paraId="29680DB6" w14:textId="77777777" w:rsidR="001B7A81"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Honest Pride in work well done</w:t>
      </w:r>
    </w:p>
    <w:p w14:paraId="43834085" w14:textId="77777777" w:rsidR="001B7A81"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Simplicity</w:t>
      </w:r>
    </w:p>
    <w:p w14:paraId="3370E2B7" w14:textId="77777777" w:rsidR="001B7A81"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Patience</w:t>
      </w:r>
    </w:p>
    <w:p w14:paraId="688C8FF7" w14:textId="77777777" w:rsidR="001B7A81" w:rsidRDefault="004808CB" w:rsidP="001B7A81">
      <w:pPr>
        <w:numPr>
          <w:ilvl w:val="0"/>
          <w:numId w:val="7"/>
        </w:numPr>
        <w:ind w:left="1080"/>
        <w:rPr>
          <w:rFonts w:ascii="Century Gothic" w:eastAsia="Batang" w:hAnsi="Century Gothic" w:cs="Andalus"/>
          <w:bCs/>
          <w:szCs w:val="24"/>
        </w:rPr>
      </w:pPr>
      <w:r w:rsidRPr="00CB1431">
        <w:rPr>
          <w:rFonts w:ascii="Century Gothic" w:eastAsia="Batang" w:hAnsi="Century Gothic" w:cs="Andalus"/>
          <w:bCs/>
          <w:szCs w:val="24"/>
        </w:rPr>
        <w:t>Industry (go to work and really work)</w:t>
      </w:r>
    </w:p>
    <w:p w14:paraId="72086B2C" w14:textId="77777777" w:rsidR="001B7A81" w:rsidRDefault="001B7A81" w:rsidP="001B7A81">
      <w:pPr>
        <w:ind w:left="720"/>
        <w:rPr>
          <w:rFonts w:ascii="Century Gothic" w:eastAsia="Batang" w:hAnsi="Century Gothic" w:cs="Andalus"/>
          <w:bCs/>
          <w:szCs w:val="24"/>
        </w:rPr>
      </w:pPr>
    </w:p>
    <w:p w14:paraId="454DD7A8" w14:textId="737BDE34" w:rsidR="00000000" w:rsidRPr="00CB1431" w:rsidRDefault="004808CB" w:rsidP="001B7A81">
      <w:pPr>
        <w:rPr>
          <w:rFonts w:ascii="Century Gothic" w:eastAsia="Batang" w:hAnsi="Century Gothic" w:cs="Andalus"/>
          <w:bCs/>
          <w:szCs w:val="24"/>
        </w:rPr>
      </w:pPr>
      <w:r w:rsidRPr="00CB1431">
        <w:rPr>
          <w:rFonts w:ascii="Century Gothic" w:eastAsia="Batang" w:hAnsi="Century Gothic" w:cs="Andalus"/>
          <w:bCs/>
          <w:szCs w:val="24"/>
        </w:rPr>
        <w:t>And so on through a long list.</w:t>
      </w:r>
    </w:p>
    <w:p w14:paraId="04555DC5" w14:textId="77777777" w:rsidR="004808CB" w:rsidRPr="00CB1431" w:rsidRDefault="004808CB">
      <w:pPr>
        <w:rPr>
          <w:rFonts w:ascii="Century Gothic" w:hAnsi="Century Gothic"/>
          <w:szCs w:val="24"/>
        </w:rPr>
      </w:pPr>
    </w:p>
    <w:sectPr w:rsidR="004808CB" w:rsidRPr="00CB1431" w:rsidSect="00F72EFE">
      <w:headerReference w:type="default" r:id="rId7"/>
      <w:footerReference w:type="default" r:id="rId8"/>
      <w:pgSz w:w="12240" w:h="15840"/>
      <w:pgMar w:top="367" w:right="720" w:bottom="270" w:left="720" w:header="540" w:footer="462"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23BEC9" w14:textId="77777777" w:rsidR="004808CB" w:rsidRDefault="004808CB">
      <w:r>
        <w:separator/>
      </w:r>
    </w:p>
  </w:endnote>
  <w:endnote w:type="continuationSeparator" w:id="0">
    <w:p w14:paraId="5CE184BB" w14:textId="77777777" w:rsidR="004808CB" w:rsidRDefault="00480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Batang"/>
    <w:panose1 w:val="02030600000101010101"/>
    <w:charset w:val="81"/>
    <w:family w:val="roman"/>
    <w:pitch w:val="variable"/>
    <w:sig w:usb0="B00002AF" w:usb1="69D77CFB" w:usb2="00000030" w:usb3="00000000" w:csb0="0008009F" w:csb1="00000000"/>
  </w:font>
  <w:font w:name="Eras Medium ITC">
    <w:panose1 w:val="020B06020305040208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RefSpecialty">
    <w:charset w:val="02"/>
    <w:family w:val="auto"/>
    <w:pitch w:val="variable"/>
  </w:font>
  <w:font w:name="Century Gothic">
    <w:panose1 w:val="020B0502020202020204"/>
    <w:charset w:val="00"/>
    <w:family w:val="swiss"/>
    <w:pitch w:val="variable"/>
    <w:sig w:usb0="00000287" w:usb1="00000000" w:usb2="00000000" w:usb3="00000000" w:csb0="0000009F" w:csb1="00000000"/>
  </w:font>
  <w:font w:name="Andalus">
    <w:charset w:val="80"/>
    <w:family w:val="auto"/>
    <w:pitch w:val="variable"/>
  </w:font>
  <w:font w:name="Corbel">
    <w:panose1 w:val="020B0503020204020204"/>
    <w:charset w:val="00"/>
    <w:family w:val="swiss"/>
    <w:pitch w:val="variable"/>
    <w:sig w:usb0="A00002EF" w:usb1="4000A44B" w:usb2="00000000"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030B1B" w14:textId="24E9B976" w:rsidR="00000000" w:rsidRDefault="004808CB">
    <w:pPr>
      <w:pStyle w:val="Footer"/>
      <w:jc w:val="center"/>
      <w:rPr>
        <w:sz w:val="23"/>
        <w:szCs w:val="23"/>
      </w:rPr>
    </w:pPr>
    <w:r>
      <w:rPr>
        <w:sz w:val="16"/>
        <w:szCs w:val="16"/>
      </w:rPr>
      <w:fldChar w:fldCharType="begin"/>
    </w:r>
    <w:r>
      <w:rPr>
        <w:sz w:val="16"/>
        <w:szCs w:val="16"/>
      </w:rPr>
      <w:instrText xml:space="preserve"> FILENAME </w:instrText>
    </w:r>
    <w:r>
      <w:rPr>
        <w:sz w:val="16"/>
        <w:szCs w:val="16"/>
      </w:rPr>
      <w:fldChar w:fldCharType="separate"/>
    </w:r>
    <w:r w:rsidR="00AF76F1">
      <w:rPr>
        <w:noProof/>
        <w:sz w:val="16"/>
        <w:szCs w:val="16"/>
      </w:rPr>
      <w:t>Step 10 2020.docx</w:t>
    </w:r>
    <w:r>
      <w:rPr>
        <w:sz w:val="16"/>
        <w:szCs w:val="16"/>
      </w:rPr>
      <w:fldChar w:fldCharType="end"/>
    </w:r>
    <w:r>
      <w:rPr>
        <w:sz w:val="16"/>
        <w:szCs w:val="16"/>
      </w:rPr>
      <w:tab/>
    </w:r>
    <w:r w:rsidR="00490934">
      <w:rPr>
        <w:sz w:val="16"/>
        <w:szCs w:val="16"/>
      </w:rPr>
      <w:fldChar w:fldCharType="begin"/>
    </w:r>
    <w:r w:rsidR="00490934">
      <w:rPr>
        <w:sz w:val="16"/>
        <w:szCs w:val="16"/>
      </w:rPr>
      <w:instrText xml:space="preserve"> DATE   \* MERGEFORMAT </w:instrText>
    </w:r>
    <w:r w:rsidR="00490934">
      <w:rPr>
        <w:sz w:val="16"/>
        <w:szCs w:val="16"/>
      </w:rPr>
      <w:fldChar w:fldCharType="separate"/>
    </w:r>
    <w:r w:rsidR="00AF76F1">
      <w:rPr>
        <w:noProof/>
        <w:sz w:val="16"/>
        <w:szCs w:val="16"/>
      </w:rPr>
      <w:t>8/29/2020</w:t>
    </w:r>
    <w:r w:rsidR="00490934">
      <w:rPr>
        <w:sz w:val="16"/>
        <w:szCs w:val="16"/>
      </w:rPr>
      <w:fldChar w:fldCharType="end"/>
    </w:r>
    <w:r>
      <w:rPr>
        <w:sz w:val="16"/>
        <w:szCs w:val="16"/>
      </w:rPr>
      <w:tab/>
      <w:t xml:space="preserve">Page </w:t>
    </w:r>
    <w:r>
      <w:rPr>
        <w:sz w:val="16"/>
        <w:szCs w:val="16"/>
      </w:rPr>
      <w:fldChar w:fldCharType="begin"/>
    </w:r>
    <w:r>
      <w:rPr>
        <w:sz w:val="16"/>
        <w:szCs w:val="16"/>
      </w:rPr>
      <w:instrText xml:space="preserve"> PAGE </w:instrText>
    </w:r>
    <w:r>
      <w:rPr>
        <w:sz w:val="16"/>
        <w:szCs w:val="16"/>
      </w:rPr>
      <w:fldChar w:fldCharType="separate"/>
    </w:r>
    <w:r>
      <w:rPr>
        <w:sz w:val="16"/>
        <w:szCs w:val="16"/>
      </w:rPr>
      <w:t>3</w:t>
    </w:r>
    <w:r>
      <w:rPr>
        <w:sz w:val="16"/>
        <w:szCs w:val="16"/>
      </w:rP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Pr>
        <w:sz w:val="16"/>
        <w:szCs w:val="16"/>
      </w:rPr>
      <w:t>3</w:t>
    </w:r>
    <w:r>
      <w:rPr>
        <w:sz w:val="16"/>
        <w:szCs w:val="16"/>
      </w:rPr>
      <w:fldChar w:fldCharType="end"/>
    </w:r>
  </w:p>
  <w:p w14:paraId="6BCDC4CD" w14:textId="77777777" w:rsidR="00000000" w:rsidRDefault="004808CB">
    <w:pPr>
      <w:rPr>
        <w:sz w:val="23"/>
        <w:szCs w:val="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121AE9" w14:textId="77777777" w:rsidR="004808CB" w:rsidRDefault="004808CB">
      <w:r>
        <w:separator/>
      </w:r>
    </w:p>
  </w:footnote>
  <w:footnote w:type="continuationSeparator" w:id="0">
    <w:p w14:paraId="370C7483" w14:textId="77777777" w:rsidR="004808CB" w:rsidRDefault="004808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A421F4" w14:textId="5F2CD615" w:rsidR="00487747" w:rsidRPr="00875BA3" w:rsidRDefault="00CB1431" w:rsidP="00875BA3">
    <w:pPr>
      <w:pStyle w:val="Header"/>
      <w:tabs>
        <w:tab w:val="clear" w:pos="4320"/>
        <w:tab w:val="clear" w:pos="8640"/>
      </w:tabs>
      <w:spacing w:after="288"/>
      <w:ind w:left="1683" w:hanging="1683"/>
      <w:rPr>
        <w:rFonts w:ascii="Candara" w:eastAsia="Batang" w:hAnsi="Candara" w:cs="Andalus"/>
        <w:b/>
        <w:bCs/>
        <w:sz w:val="28"/>
        <w:szCs w:val="28"/>
      </w:rPr>
    </w:pPr>
    <w:r>
      <w:rPr>
        <w:rFonts w:ascii="Candara" w:eastAsia="Batang" w:hAnsi="Candara" w:cs="Andalus"/>
        <w:b/>
        <w:bCs/>
        <w:color w:val="FFFFFF"/>
        <w:sz w:val="44"/>
        <w:szCs w:val="44"/>
        <w:shd w:val="clear" w:color="auto" w:fill="000000"/>
      </w:rPr>
      <w:t>Step 10.</w:t>
    </w:r>
    <w:r>
      <w:rPr>
        <w:rFonts w:ascii="Candara" w:eastAsia="Batang" w:hAnsi="Candara" w:cs="Andalus"/>
        <w:b/>
        <w:bCs/>
        <w:sz w:val="28"/>
        <w:szCs w:val="26"/>
      </w:rPr>
      <w:tab/>
    </w:r>
    <w:r>
      <w:rPr>
        <w:rFonts w:ascii="Candara" w:eastAsia="Batang" w:hAnsi="Candara" w:cs="Andalus"/>
        <w:b/>
        <w:bCs/>
        <w:sz w:val="28"/>
        <w:szCs w:val="28"/>
      </w:rPr>
      <w:t>Continued to take personal inventory and when we were wrong promptly admitted 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Symbol"/>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648"/>
        </w:tabs>
        <w:ind w:left="648" w:hanging="288"/>
      </w:pPr>
      <w:rPr>
        <w:rFonts w:ascii="Symbol" w:hAnsi="Symbol" w:cs="Symbol"/>
      </w:r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 w15:restartNumberingAfterBreak="0">
    <w:nsid w:val="00000003"/>
    <w:multiLevelType w:val="singleLevel"/>
    <w:tmpl w:val="00000003"/>
    <w:name w:val="WW8Num3"/>
    <w:lvl w:ilvl="0">
      <w:start w:val="1"/>
      <w:numFmt w:val="decimal"/>
      <w:lvlText w:val="%1."/>
      <w:lvlJc w:val="left"/>
      <w:pPr>
        <w:tabs>
          <w:tab w:val="num" w:pos="648"/>
        </w:tabs>
        <w:ind w:left="648" w:hanging="288"/>
      </w:pPr>
      <w:rPr>
        <w:rFonts w:ascii="Verdana" w:hAnsi="Verdana" w:cs="Verdana"/>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5CF278E0"/>
    <w:multiLevelType w:val="hybridMultilevel"/>
    <w:tmpl w:val="D19E4B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227E56"/>
    <w:multiLevelType w:val="multilevel"/>
    <w:tmpl w:val="E9A601EA"/>
    <w:lvl w:ilvl="0">
      <w:start w:val="1"/>
      <w:numFmt w:val="bullet"/>
      <w:lvlText w:val="o"/>
      <w:lvlJc w:val="left"/>
      <w:pPr>
        <w:tabs>
          <w:tab w:val="num" w:pos="720"/>
        </w:tabs>
        <w:ind w:left="720" w:hanging="360"/>
      </w:pPr>
      <w:rPr>
        <w:rFonts w:ascii="Courier New" w:hAnsi="Courier New" w:cs="Courier New" w:hint="default"/>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13"/>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PrinterMetrics/>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B1431"/>
    <w:rsid w:val="000D55B8"/>
    <w:rsid w:val="000F48E2"/>
    <w:rsid w:val="000F5B7C"/>
    <w:rsid w:val="001B7A81"/>
    <w:rsid w:val="004405F9"/>
    <w:rsid w:val="004808CB"/>
    <w:rsid w:val="00487747"/>
    <w:rsid w:val="00490934"/>
    <w:rsid w:val="004F129B"/>
    <w:rsid w:val="00585EAC"/>
    <w:rsid w:val="005A708C"/>
    <w:rsid w:val="0062024B"/>
    <w:rsid w:val="006B6194"/>
    <w:rsid w:val="00842506"/>
    <w:rsid w:val="00875BA3"/>
    <w:rsid w:val="00AC095C"/>
    <w:rsid w:val="00AC4D67"/>
    <w:rsid w:val="00AF76F1"/>
    <w:rsid w:val="00C80A80"/>
    <w:rsid w:val="00CB1431"/>
    <w:rsid w:val="00CB33CA"/>
    <w:rsid w:val="00F72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404E0E7"/>
  <w15:chartTrackingRefBased/>
  <w15:docId w15:val="{53C51E4B-B7B5-452C-8863-E1FF19C0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eastAsia="Batang" w:hAnsi="Symbol" w:cs="Symbol"/>
      <w:sz w:val="22"/>
      <w:szCs w:val="22"/>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Verdana" w:hAnsi="Verdana" w:cs="Verdana"/>
    </w:rPr>
  </w:style>
  <w:style w:type="character" w:customStyle="1" w:styleId="WW8Num4z0">
    <w:name w:val="WW8Num4z0"/>
    <w:rPr>
      <w:rFonts w:ascii="Symbol" w:eastAsia="Batang" w:hAnsi="Symbol" w:cs="OpenSymbol"/>
      <w:sz w:val="22"/>
      <w:szCs w:val="22"/>
    </w:rPr>
  </w:style>
  <w:style w:type="character" w:customStyle="1" w:styleId="WW8Num4z1">
    <w:name w:val="WW8Num4z1"/>
    <w:rPr>
      <w:rFonts w:ascii="OpenSymbol" w:hAnsi="OpenSymbol" w:cs="OpenSymbol"/>
    </w:rPr>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8Num8z0">
    <w:name w:val="WW8Num8z0"/>
    <w:rPr>
      <w:rFonts w:ascii="Eras Medium ITC" w:hAnsi="Eras Medium ITC" w:cs="Eras Medium ITC"/>
      <w:sz w:val="24"/>
    </w:rPr>
  </w:style>
  <w:style w:type="character" w:styleId="DefaultParagraphFont0">
    <w:name w:val="Default Paragraph Font"/>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rPr>
      <w:b/>
      <w:bCs/>
      <w:szCs w:val="24"/>
    </w:r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Cs w:val="24"/>
    </w:rPr>
  </w:style>
  <w:style w:type="paragraph" w:customStyle="1" w:styleId="Index">
    <w:name w:val="Index"/>
    <w:basedOn w:val="Normal"/>
    <w:pPr>
      <w:suppressLineNumbers/>
    </w:pPr>
    <w:rPr>
      <w:rFonts w:cs="Tahoma"/>
    </w:rPr>
  </w:style>
  <w:style w:type="paragraph" w:styleId="BodyTextIndent">
    <w:name w:val="Body Text Indent"/>
    <w:basedOn w:val="Normal"/>
    <w:pPr>
      <w:ind w:left="720"/>
    </w:pPr>
    <w:rPr>
      <w:szCs w:val="24"/>
    </w:rPr>
  </w:style>
  <w:style w:type="paragraph" w:styleId="Footer">
    <w:name w:val="footer"/>
    <w:basedOn w:val="Normal"/>
    <w:pPr>
      <w:tabs>
        <w:tab w:val="center" w:pos="4320"/>
        <w:tab w:val="right" w:pos="8640"/>
      </w:tabs>
    </w:pPr>
  </w:style>
  <w:style w:type="paragraph" w:styleId="Header">
    <w:name w:val="header"/>
    <w:basedOn w:val="Normal"/>
    <w:link w:val="HeaderChar"/>
    <w:uiPriority w:val="99"/>
    <w:pPr>
      <w:tabs>
        <w:tab w:val="center" w:pos="4320"/>
        <w:tab w:val="right" w:pos="8640"/>
      </w:tabs>
    </w:pPr>
    <w:rPr>
      <w:szCs w:val="24"/>
    </w:rPr>
  </w:style>
  <w:style w:type="paragraph" w:styleId="Title">
    <w:name w:val="Title"/>
    <w:basedOn w:val="Normal"/>
    <w:next w:val="Subtitle"/>
    <w:qFormat/>
    <w:pPr>
      <w:jc w:val="center"/>
    </w:pPr>
    <w:rPr>
      <w:rFonts w:ascii="Tahoma" w:hAnsi="Tahoma" w:cs="Tahoma"/>
      <w:b/>
      <w:smallCaps/>
      <w:sz w:val="20"/>
      <w:u w:val="single"/>
    </w:rPr>
  </w:style>
  <w:style w:type="paragraph" w:styleId="Subtitle">
    <w:name w:val="Subtitle"/>
    <w:basedOn w:val="Heading"/>
    <w:next w:val="BodyText"/>
    <w:qFormat/>
    <w:pPr>
      <w:jc w:val="center"/>
    </w:pPr>
    <w:rPr>
      <w:i/>
      <w:iCs/>
    </w:rPr>
  </w:style>
  <w:style w:type="paragraph" w:customStyle="1" w:styleId="QuickFormat2">
    <w:name w:val="QuickFormat2"/>
    <w:basedOn w:val="Normal"/>
    <w:pPr>
      <w:widowControl w:val="0"/>
      <w:autoSpaceDE w:val="0"/>
    </w:pPr>
    <w:rPr>
      <w:rFonts w:ascii="RefSpecialty" w:hAnsi="RefSpecialty" w:cs="RefSpecialty"/>
      <w:color w:val="000000"/>
      <w:szCs w:val="24"/>
    </w:rPr>
  </w:style>
  <w:style w:type="paragraph" w:styleId="NormalWeb">
    <w:name w:val="Normal (Web)"/>
    <w:basedOn w:val="Normal"/>
    <w:pPr>
      <w:spacing w:before="100" w:after="100"/>
    </w:pPr>
    <w:rPr>
      <w:szCs w:val="24"/>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erChar">
    <w:name w:val="Header Char"/>
    <w:link w:val="Header"/>
    <w:uiPriority w:val="99"/>
    <w:rsid w:val="00CB1431"/>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1016</Words>
  <Characters>5793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9</vt:lpstr>
    </vt:vector>
  </TitlesOfParts>
  <Company/>
  <LinksUpToDate>false</LinksUpToDate>
  <CharactersWithSpaces>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dc:title>
  <dc:subject/>
  <dc:creator>Fred Miller</dc:creator>
  <cp:keywords/>
  <cp:lastModifiedBy>Fred Miller</cp:lastModifiedBy>
  <cp:revision>20</cp:revision>
  <cp:lastPrinted>2020-08-29T22:31:00Z</cp:lastPrinted>
  <dcterms:created xsi:type="dcterms:W3CDTF">2020-08-29T21:47:00Z</dcterms:created>
  <dcterms:modified xsi:type="dcterms:W3CDTF">2020-08-29T22:31:00Z</dcterms:modified>
</cp:coreProperties>
</file>