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7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</w:pPr>
    </w:p>
    <w:tbl>
      <w:tblPr/>
      <w:tblGrid>
        <w:gridCol w:w="6611"/>
        <w:gridCol w:w="3780"/>
      </w:tblGrid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The Twelve Nightly Questions [86:1]</w:t>
            </w:r>
          </w:p>
        </w:tc>
        <w:tc>
          <w:tcPr>
            <w:tcW w:w="378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Chronology of Todays Events</w:t>
            </w: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1. How was I resentful? (If so do 4 column inventory)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2. How was I selfish (i.e. egotistical, self-seeking)?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3. How was I dishonest?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4. How was I afraid?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5. Do I owe an apology?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Who did I help today?</w:t>
            </w: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6. What have I wrongly kept secret?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7. Was I unkind (i.e. cruel, harsh, unfeeling)?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What did I accomplish today?</w:t>
            </w: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8, Was I unloving (i.e. cold, unresponsive, indifferent)?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9. What could I have done better?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What I am grateful for today?</w:t>
            </w: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10. Was I thinking of myself most of the time?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11. Was I thinking of what I could do for others?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Who needs my prayers today?</w:t>
            </w: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12. Was I thinking what I could pack into the stream of life?</w:t>
            </w: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  <w:t xml:space="preserve">But we are careful not to drift into worry, remorse or morbid reflection for that would diminish our usefulness to others. After making our review we ask Gods forgiveness &amp; inquire what corrective measures should be taken? We say a Prayer: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  <w:t xml:space="preserve">God, please forgive me for my failings today. I know that because of my failings I was not able to be as effective as I could have been for you. Please forgive me &amp; help me live your will better tomorrow. I ask that you now show me how to correct the errors I have just outlined. 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  <w:t xml:space="preserve">Guide me &amp; direct me. Please remove my arrogance &amp; my fear. Show me how to make 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  <w:t xml:space="preserve">my relationships right &amp; grant me the humility &amp; strength to do your will. Amen.</w:t>
      </w:r>
    </w:p>
    <w:tbl>
      <w:tblPr/>
      <w:tblGrid>
        <w:gridCol w:w="10743"/>
      </w:tblGrid>
      <w:tr>
        <w:trPr>
          <w:trHeight w:val="1" w:hRule="atLeast"/>
          <w:jc w:val="left"/>
        </w:trPr>
        <w:tc>
          <w:tcPr>
            <w:tcW w:w="1074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Reflections on the Day.</w:t>
            </w:r>
          </w:p>
        </w:tc>
      </w:tr>
      <w:tr>
        <w:trPr>
          <w:trHeight w:val="1" w:hRule="atLeast"/>
          <w:jc w:val="left"/>
        </w:trPr>
        <w:tc>
          <w:tcPr>
            <w:tcW w:w="1074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4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4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4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4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4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